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8CC2D" w14:textId="4F0D7B36" w:rsidR="00B64480" w:rsidRDefault="00C21A31">
      <w:pPr>
        <w:rPr>
          <w:lang w:val="et-EE"/>
        </w:rPr>
      </w:pPr>
      <w:r>
        <w:rPr>
          <w:lang w:val="et-EE"/>
        </w:rPr>
        <w:t>Kristen Michal</w:t>
      </w:r>
    </w:p>
    <w:p w14:paraId="56606BA2" w14:textId="487808F0" w:rsidR="00C21A31" w:rsidRDefault="00C21A31">
      <w:pPr>
        <w:rPr>
          <w:lang w:val="et-EE"/>
        </w:rPr>
      </w:pPr>
      <w:r>
        <w:rPr>
          <w:lang w:val="et-EE"/>
        </w:rPr>
        <w:t>peaminister</w:t>
      </w:r>
    </w:p>
    <w:p w14:paraId="44127C09" w14:textId="5F438893" w:rsidR="00C21A31" w:rsidRPr="000D5E8B" w:rsidRDefault="00C21A31">
      <w:pPr>
        <w:rPr>
          <w:lang w:val="et-EE"/>
        </w:rPr>
      </w:pPr>
      <w:r>
        <w:rPr>
          <w:lang w:val="et-EE"/>
        </w:rPr>
        <w:t>Vabariigi Valitsuse liikmed</w:t>
      </w:r>
    </w:p>
    <w:p w14:paraId="76CA03AC" w14:textId="77777777" w:rsidR="00B64480" w:rsidRPr="000D5E8B" w:rsidRDefault="00B64480" w:rsidP="00C21A31">
      <w:pPr>
        <w:jc w:val="right"/>
        <w:rPr>
          <w:lang w:val="et-EE"/>
        </w:rPr>
      </w:pPr>
    </w:p>
    <w:p w14:paraId="382CB3BB" w14:textId="1A589FD7" w:rsidR="00B64480" w:rsidRPr="000D5E8B" w:rsidRDefault="00B64480">
      <w:pPr>
        <w:rPr>
          <w:lang w:val="et-EE"/>
        </w:rPr>
      </w:pPr>
      <w:r w:rsidRPr="000D5E8B">
        <w:rPr>
          <w:lang w:val="et-EE"/>
        </w:rPr>
        <w:t>Austatud ministrid</w:t>
      </w:r>
    </w:p>
    <w:p w14:paraId="5D6477C6" w14:textId="2B9CC48A" w:rsidR="00FB07D3" w:rsidRPr="000D5E8B" w:rsidRDefault="00FB07D3">
      <w:pPr>
        <w:rPr>
          <w:lang w:val="et-EE"/>
        </w:rPr>
      </w:pPr>
      <w:r w:rsidRPr="000D5E8B">
        <w:rPr>
          <w:lang w:val="et-EE"/>
        </w:rPr>
        <w:t xml:space="preserve">Eesti on aastaid seadnud sihiks </w:t>
      </w:r>
      <w:proofErr w:type="spellStart"/>
      <w:r w:rsidRPr="000D5E8B">
        <w:rPr>
          <w:lang w:val="et-EE"/>
        </w:rPr>
        <w:t>teadmistepõhise</w:t>
      </w:r>
      <w:proofErr w:type="spellEnd"/>
      <w:r w:rsidRPr="000D5E8B">
        <w:rPr>
          <w:lang w:val="et-EE"/>
        </w:rPr>
        <w:t xml:space="preserve"> ja innovaatilise majanduse, kõrgema tootlikkuse ning võime kujundada oma arengut</w:t>
      </w:r>
      <w:r w:rsidR="00AB0CC0" w:rsidRPr="000D5E8B">
        <w:rPr>
          <w:lang w:val="et-EE"/>
        </w:rPr>
        <w:t xml:space="preserve"> väiksemas sõltuvuses</w:t>
      </w:r>
      <w:r w:rsidRPr="000D5E8B">
        <w:rPr>
          <w:lang w:val="et-EE"/>
        </w:rPr>
        <w:t xml:space="preserve"> mujalt ostetud teadmistest ja tehnoloogiast. Järgmise EL eelarveperioodi rahajaotus näitab, kas </w:t>
      </w:r>
      <w:r w:rsidR="00AB0CC0" w:rsidRPr="000D5E8B">
        <w:rPr>
          <w:lang w:val="et-EE"/>
        </w:rPr>
        <w:t>oskame üksnes sõnu seada või ka reaalselt selle jaoks midagi ära teha</w:t>
      </w:r>
      <w:r w:rsidRPr="000D5E8B">
        <w:rPr>
          <w:lang w:val="et-EE"/>
        </w:rPr>
        <w:t>.</w:t>
      </w:r>
    </w:p>
    <w:p w14:paraId="62086277" w14:textId="463998AD" w:rsidR="00FB07D3" w:rsidRPr="000D5E8B" w:rsidRDefault="00FB07D3">
      <w:pPr>
        <w:rPr>
          <w:lang w:val="et-EE"/>
        </w:rPr>
      </w:pPr>
      <w:r w:rsidRPr="000D5E8B">
        <w:rPr>
          <w:lang w:val="et-EE"/>
        </w:rPr>
        <w:t>Rahandusministeeriumi</w:t>
      </w:r>
      <w:r w:rsidR="00B64480" w:rsidRPr="000D5E8B">
        <w:rPr>
          <w:lang w:val="et-EE"/>
        </w:rPr>
        <w:t xml:space="preserve"> (edaspidi RM)</w:t>
      </w:r>
      <w:r w:rsidRPr="000D5E8B">
        <w:rPr>
          <w:lang w:val="et-EE"/>
        </w:rPr>
        <w:t xml:space="preserve"> esialgne ettepanek vähendaks Haridus- ja Teadusministeeriumi teadusele taotletud EL toetuse 195 miljonilt eurolt 30 miljonile</w:t>
      </w:r>
      <w:r w:rsidR="000D5E8B">
        <w:rPr>
          <w:lang w:val="et-EE"/>
        </w:rPr>
        <w:t xml:space="preserve"> ning enam kui </w:t>
      </w:r>
      <w:r w:rsidR="005422F9">
        <w:rPr>
          <w:lang w:val="et-EE"/>
        </w:rPr>
        <w:t>377</w:t>
      </w:r>
      <w:r w:rsidR="000D5E8B">
        <w:rPr>
          <w:lang w:val="et-EE"/>
        </w:rPr>
        <w:t xml:space="preserve"> miljonilt eurolt 95le üle kõikide haridustasemete</w:t>
      </w:r>
      <w:r w:rsidRPr="000D5E8B">
        <w:rPr>
          <w:lang w:val="et-EE"/>
        </w:rPr>
        <w:t xml:space="preserve">. </w:t>
      </w:r>
      <w:r w:rsidR="00B64F19" w:rsidRPr="000D5E8B">
        <w:rPr>
          <w:lang w:val="et-EE"/>
        </w:rPr>
        <w:t xml:space="preserve">Võrreldes käesoleva perioodi </w:t>
      </w:r>
      <w:r w:rsidR="00226D6B" w:rsidRPr="000D5E8B">
        <w:rPr>
          <w:lang w:val="et-EE"/>
        </w:rPr>
        <w:t>toetus</w:t>
      </w:r>
      <w:r w:rsidR="005C0E2E" w:rsidRPr="000D5E8B">
        <w:rPr>
          <w:lang w:val="et-EE"/>
        </w:rPr>
        <w:t>t</w:t>
      </w:r>
      <w:r w:rsidR="00226D6B" w:rsidRPr="000D5E8B">
        <w:rPr>
          <w:lang w:val="et-EE"/>
        </w:rPr>
        <w:t>ega tähendaks see</w:t>
      </w:r>
      <w:r w:rsidR="000D5E8B">
        <w:rPr>
          <w:lang w:val="et-EE"/>
        </w:rPr>
        <w:t xml:space="preserve"> teaduses</w:t>
      </w:r>
      <w:r w:rsidR="00226D6B" w:rsidRPr="000D5E8B">
        <w:rPr>
          <w:lang w:val="et-EE"/>
        </w:rPr>
        <w:t xml:space="preserve"> </w:t>
      </w:r>
      <w:r w:rsidR="000D5E8B">
        <w:rPr>
          <w:lang w:val="et-EE"/>
        </w:rPr>
        <w:t>enam kui</w:t>
      </w:r>
      <w:r w:rsidR="00226D6B" w:rsidRPr="000D5E8B">
        <w:rPr>
          <w:lang w:val="et-EE"/>
        </w:rPr>
        <w:t xml:space="preserve"> 7-kordset kärbet</w:t>
      </w:r>
      <w:r w:rsidR="000D5E8B">
        <w:rPr>
          <w:lang w:val="et-EE"/>
        </w:rPr>
        <w:t xml:space="preserve"> ning hariduses enam kui </w:t>
      </w:r>
      <w:r w:rsidR="005422F9">
        <w:rPr>
          <w:lang w:val="et-EE"/>
        </w:rPr>
        <w:t>4 ja poole kordset kärbet</w:t>
      </w:r>
      <w:r w:rsidR="000D5E8B">
        <w:rPr>
          <w:lang w:val="et-EE"/>
        </w:rPr>
        <w:t xml:space="preserve">. Seejuures ei taotlenud HTM erakorralisi summasid, vaid lähtus selle perioodi vahendite mahust ning kaasamisseminaridel said </w:t>
      </w:r>
      <w:proofErr w:type="spellStart"/>
      <w:r w:rsidR="000D5E8B">
        <w:rPr>
          <w:lang w:val="et-EE"/>
        </w:rPr>
        <w:t>HTMi</w:t>
      </w:r>
      <w:proofErr w:type="spellEnd"/>
      <w:r w:rsidR="000D5E8B">
        <w:rPr>
          <w:lang w:val="et-EE"/>
        </w:rPr>
        <w:t xml:space="preserve"> kavandatud tegevused </w:t>
      </w:r>
      <w:r w:rsidR="00DD5B2D">
        <w:rPr>
          <w:lang w:val="et-EE"/>
        </w:rPr>
        <w:t>laiapinnalise</w:t>
      </w:r>
      <w:r w:rsidR="000D5E8B">
        <w:rPr>
          <w:lang w:val="et-EE"/>
        </w:rPr>
        <w:t xml:space="preserve"> heakskiidu.</w:t>
      </w:r>
      <w:r w:rsidR="00D37914" w:rsidRPr="000D5E8B">
        <w:rPr>
          <w:lang w:val="et-EE"/>
        </w:rPr>
        <w:t xml:space="preserve"> </w:t>
      </w:r>
      <w:r w:rsidR="0071306E" w:rsidRPr="000D5E8B">
        <w:rPr>
          <w:lang w:val="et-EE"/>
        </w:rPr>
        <w:t xml:space="preserve">Selline jaotus </w:t>
      </w:r>
      <w:r w:rsidR="00B212F8" w:rsidRPr="000D5E8B">
        <w:rPr>
          <w:lang w:val="et-EE"/>
        </w:rPr>
        <w:t>lähe</w:t>
      </w:r>
      <w:r w:rsidR="000D5E8B">
        <w:rPr>
          <w:lang w:val="et-EE"/>
        </w:rPr>
        <w:t>b</w:t>
      </w:r>
      <w:r w:rsidR="00B212F8" w:rsidRPr="000D5E8B">
        <w:rPr>
          <w:lang w:val="et-EE"/>
        </w:rPr>
        <w:t xml:space="preserve"> vastuollu riiklike strateegiate</w:t>
      </w:r>
      <w:r w:rsidR="000D5E8B">
        <w:rPr>
          <w:lang w:val="et-EE"/>
        </w:rPr>
        <w:t>, koalitsioonileppe ja teadusleppega</w:t>
      </w:r>
      <w:r w:rsidR="0071306E" w:rsidRPr="000D5E8B">
        <w:rPr>
          <w:lang w:val="et-EE"/>
        </w:rPr>
        <w:t xml:space="preserve"> ning </w:t>
      </w:r>
      <w:r w:rsidR="00B00BF6" w:rsidRPr="000D5E8B">
        <w:rPr>
          <w:lang w:val="et-EE"/>
        </w:rPr>
        <w:t>ohusta</w:t>
      </w:r>
      <w:r w:rsidR="000D5E8B">
        <w:rPr>
          <w:lang w:val="et-EE"/>
        </w:rPr>
        <w:t>b</w:t>
      </w:r>
      <w:r w:rsidR="00B00BF6" w:rsidRPr="000D5E8B">
        <w:rPr>
          <w:lang w:val="et-EE"/>
        </w:rPr>
        <w:t xml:space="preserve"> </w:t>
      </w:r>
      <w:r w:rsidR="00CE7B7E" w:rsidRPr="000D5E8B">
        <w:rPr>
          <w:lang w:val="et-EE"/>
        </w:rPr>
        <w:t xml:space="preserve">Eesti </w:t>
      </w:r>
      <w:r w:rsidR="00B00BF6" w:rsidRPr="000D5E8B">
        <w:rPr>
          <w:lang w:val="et-EE"/>
        </w:rPr>
        <w:t>liikumist tead</w:t>
      </w:r>
      <w:r w:rsidR="00695EBA" w:rsidRPr="000D5E8B">
        <w:rPr>
          <w:lang w:val="et-EE"/>
        </w:rPr>
        <w:t>m</w:t>
      </w:r>
      <w:r w:rsidR="005D1F27" w:rsidRPr="000D5E8B">
        <w:rPr>
          <w:lang w:val="et-EE"/>
        </w:rPr>
        <w:t>usmahuka</w:t>
      </w:r>
      <w:r w:rsidR="00695EBA" w:rsidRPr="000D5E8B">
        <w:rPr>
          <w:lang w:val="et-EE"/>
        </w:rPr>
        <w:t xml:space="preserve"> majanduse ja kõrgema tööjõutootlikkuse suunas</w:t>
      </w:r>
      <w:r w:rsidR="00226D6B" w:rsidRPr="000D5E8B">
        <w:rPr>
          <w:lang w:val="et-EE"/>
        </w:rPr>
        <w:t>.</w:t>
      </w:r>
      <w:r w:rsidR="000D5E8B">
        <w:rPr>
          <w:lang w:val="et-EE"/>
        </w:rPr>
        <w:t xml:space="preserve"> </w:t>
      </w:r>
    </w:p>
    <w:p w14:paraId="160B9148" w14:textId="205CDDC2" w:rsidR="00FB07D3" w:rsidRPr="000D5E8B" w:rsidRDefault="009B0A50" w:rsidP="00035288">
      <w:pPr>
        <w:pStyle w:val="Heading2"/>
        <w:rPr>
          <w:lang w:val="et-EE"/>
        </w:rPr>
      </w:pPr>
      <w:r w:rsidRPr="000D5E8B">
        <w:rPr>
          <w:lang w:val="et-EE"/>
        </w:rPr>
        <w:t>R</w:t>
      </w:r>
      <w:r w:rsidR="00B64480" w:rsidRPr="000D5E8B">
        <w:rPr>
          <w:lang w:val="et-EE"/>
        </w:rPr>
        <w:t>M</w:t>
      </w:r>
      <w:r w:rsidRPr="000D5E8B">
        <w:rPr>
          <w:lang w:val="et-EE"/>
        </w:rPr>
        <w:t xml:space="preserve"> ettepanek</w:t>
      </w:r>
      <w:r w:rsidR="00FB07D3" w:rsidRPr="000D5E8B">
        <w:rPr>
          <w:lang w:val="et-EE"/>
        </w:rPr>
        <w:t xml:space="preserve"> tähendab teadussüsteemi arendamise </w:t>
      </w:r>
      <w:r w:rsidR="003E4495" w:rsidRPr="000D5E8B">
        <w:rPr>
          <w:lang w:val="et-EE"/>
        </w:rPr>
        <w:t xml:space="preserve">järsku </w:t>
      </w:r>
      <w:r w:rsidR="00FB07D3" w:rsidRPr="000D5E8B">
        <w:rPr>
          <w:lang w:val="et-EE"/>
        </w:rPr>
        <w:t>väljumist tõukefondidest</w:t>
      </w:r>
      <w:r w:rsidR="0021250E" w:rsidRPr="000D5E8B">
        <w:rPr>
          <w:lang w:val="et-EE"/>
        </w:rPr>
        <w:t xml:space="preserve"> ja vähenda</w:t>
      </w:r>
      <w:r w:rsidR="00DD5B2D">
        <w:rPr>
          <w:lang w:val="et-EE"/>
        </w:rPr>
        <w:t>b</w:t>
      </w:r>
      <w:r w:rsidR="0021250E" w:rsidRPr="000D5E8B">
        <w:rPr>
          <w:lang w:val="et-EE"/>
        </w:rPr>
        <w:t xml:space="preserve"> välisraha kaasamise võimet</w:t>
      </w:r>
    </w:p>
    <w:p w14:paraId="798BAC27" w14:textId="58C8C972" w:rsidR="00AB0CC0" w:rsidRPr="000D5E8B" w:rsidRDefault="00FB07D3" w:rsidP="00AB0CC0">
      <w:pPr>
        <w:rPr>
          <w:lang w:val="et-EE"/>
        </w:rPr>
      </w:pPr>
      <w:r w:rsidRPr="000D5E8B">
        <w:rPr>
          <w:lang w:val="et-EE"/>
        </w:rPr>
        <w:t xml:space="preserve">Eesti võime viia teadustulemusi ettevõtetesse, arendada vajalikku teadustaristut, tuua tagasi </w:t>
      </w:r>
      <w:r w:rsidR="00706D9A" w:rsidRPr="000D5E8B">
        <w:rPr>
          <w:lang w:val="et-EE"/>
        </w:rPr>
        <w:t>või juurde</w:t>
      </w:r>
      <w:r w:rsidRPr="000D5E8B">
        <w:rPr>
          <w:lang w:val="et-EE"/>
        </w:rPr>
        <w:t xml:space="preserve"> talente ja Euroopa teadusraha ning täita teadusrahastuse 1% kokkulepet sõltub tõukefondidest olulisel määral. </w:t>
      </w:r>
      <w:r w:rsidR="00AB0CC0" w:rsidRPr="000D5E8B">
        <w:rPr>
          <w:lang w:val="et-EE"/>
        </w:rPr>
        <w:t xml:space="preserve">Järgmise EL eelarveperioodi rahajaotusega otsustab valitsus, kas </w:t>
      </w:r>
      <w:proofErr w:type="spellStart"/>
      <w:r w:rsidR="00AB0CC0" w:rsidRPr="000D5E8B">
        <w:rPr>
          <w:lang w:val="et-EE"/>
        </w:rPr>
        <w:t>teadmistepõhine</w:t>
      </w:r>
      <w:proofErr w:type="spellEnd"/>
      <w:r w:rsidR="00AB0CC0" w:rsidRPr="000D5E8B">
        <w:rPr>
          <w:lang w:val="et-EE"/>
        </w:rPr>
        <w:t xml:space="preserve"> areng suunab Eesti tegelikke valikuid või jääb rahastuseta poliitiliseks deklaratsiooniks.</w:t>
      </w:r>
    </w:p>
    <w:p w14:paraId="7623E579" w14:textId="6D2983F3" w:rsidR="00AB0CC0" w:rsidRPr="000D5E8B" w:rsidRDefault="00AB0CC0" w:rsidP="00AB0CC0">
      <w:pPr>
        <w:rPr>
          <w:lang w:val="et-EE"/>
        </w:rPr>
      </w:pPr>
      <w:r w:rsidRPr="000D5E8B">
        <w:rPr>
          <w:lang w:val="et-EE"/>
        </w:rPr>
        <w:t>R</w:t>
      </w:r>
      <w:r w:rsidR="00B64480" w:rsidRPr="000D5E8B">
        <w:rPr>
          <w:lang w:val="et-EE"/>
        </w:rPr>
        <w:t>M</w:t>
      </w:r>
      <w:r w:rsidRPr="000D5E8B">
        <w:rPr>
          <w:lang w:val="et-EE"/>
        </w:rPr>
        <w:t xml:space="preserve"> põhjendab teadus</w:t>
      </w:r>
      <w:r w:rsidR="00035288">
        <w:rPr>
          <w:lang w:val="et-EE"/>
        </w:rPr>
        <w:t>süsteemi arendamise välja viimist</w:t>
      </w:r>
      <w:r w:rsidRPr="000D5E8B">
        <w:rPr>
          <w:lang w:val="et-EE"/>
        </w:rPr>
        <w:t xml:space="preserve"> tõukefondidest võimalusega taotleda tulevikus rohkem raha Horisondist ja teistest Euroopa kesksetest fondidest. See soovitus jätab </w:t>
      </w:r>
      <w:r w:rsidR="00035288">
        <w:rPr>
          <w:lang w:val="et-EE"/>
        </w:rPr>
        <w:t xml:space="preserve">kas teadmatusest või hoolimatusest </w:t>
      </w:r>
      <w:r w:rsidRPr="000D5E8B">
        <w:rPr>
          <w:lang w:val="et-EE"/>
        </w:rPr>
        <w:t xml:space="preserve">tähelepanuta keskse EL rahastuse põhiloogika. </w:t>
      </w:r>
      <w:r w:rsidRPr="000D5E8B">
        <w:rPr>
          <w:b/>
          <w:bCs/>
          <w:lang w:val="et-EE"/>
        </w:rPr>
        <w:t>Euroopa raha jõuab suuremas mahus nende riikide ja asutusteni, kes on esmalt ise teadus- ja arendusvõimekusse investeerinud ning suudavad täita kaasrahastuse nõude.</w:t>
      </w:r>
    </w:p>
    <w:p w14:paraId="5A274C6A" w14:textId="315FFADE" w:rsidR="00AB0CC0" w:rsidRDefault="00AB0CC0" w:rsidP="00AB0CC0">
      <w:pPr>
        <w:rPr>
          <w:lang w:val="et-EE"/>
        </w:rPr>
      </w:pPr>
      <w:r w:rsidRPr="000D5E8B">
        <w:rPr>
          <w:lang w:val="et-EE"/>
        </w:rPr>
        <w:t>Järgmisel perioodil muutub see seos veel</w:t>
      </w:r>
      <w:r w:rsidR="00706D9A" w:rsidRPr="000D5E8B">
        <w:rPr>
          <w:lang w:val="et-EE"/>
        </w:rPr>
        <w:t>gi</w:t>
      </w:r>
      <w:r w:rsidRPr="000D5E8B">
        <w:rPr>
          <w:lang w:val="et-EE"/>
        </w:rPr>
        <w:t xml:space="preserve"> tugevamaks. Eesti liigub senisest</w:t>
      </w:r>
      <w:r w:rsidR="31D6A0D4" w:rsidRPr="000D5E8B">
        <w:rPr>
          <w:lang w:val="et-EE"/>
        </w:rPr>
        <w:t xml:space="preserve"> nn</w:t>
      </w:r>
      <w:r w:rsidRPr="000D5E8B">
        <w:rPr>
          <w:lang w:val="et-EE"/>
        </w:rPr>
        <w:t xml:space="preserve"> </w:t>
      </w:r>
      <w:proofErr w:type="spellStart"/>
      <w:r w:rsidRPr="00035288">
        <w:rPr>
          <w:i/>
          <w:iCs/>
          <w:lang w:val="et-EE"/>
        </w:rPr>
        <w:t>Widening</w:t>
      </w:r>
      <w:proofErr w:type="spellEnd"/>
      <w:r w:rsidRPr="000D5E8B">
        <w:rPr>
          <w:lang w:val="et-EE"/>
        </w:rPr>
        <w:t xml:space="preserve">-riikide rühmast </w:t>
      </w:r>
      <w:r w:rsidR="00706D9A" w:rsidRPr="000D5E8B">
        <w:rPr>
          <w:lang w:val="et-EE"/>
        </w:rPr>
        <w:t xml:space="preserve">suurema kaasfinantseerimiskohustusega </w:t>
      </w:r>
      <w:r w:rsidRPr="000D5E8B">
        <w:rPr>
          <w:lang w:val="et-EE"/>
        </w:rPr>
        <w:t xml:space="preserve">üleminekuriikide hulka ning kavandatava korra järgi seotakse alates 2030. aastast osa võimekuse arendamise rahastusest sellega, kas riik on eelmisel aastal </w:t>
      </w:r>
      <w:r w:rsidR="00706D9A" w:rsidRPr="000D5E8B">
        <w:rPr>
          <w:lang w:val="et-EE"/>
        </w:rPr>
        <w:t xml:space="preserve">ise </w:t>
      </w:r>
      <w:r w:rsidRPr="000D5E8B">
        <w:rPr>
          <w:lang w:val="et-EE"/>
        </w:rPr>
        <w:t xml:space="preserve">avaliku sektori teadus- ja arenduskulusid kasvatanud. Eesti oma investeeringute vähendamine tähendaks seega kahekordset kaotust: vähem raha teadusele Eestis ja halvemad võimalused </w:t>
      </w:r>
      <w:r w:rsidR="00DD5B2D">
        <w:rPr>
          <w:lang w:val="et-EE"/>
        </w:rPr>
        <w:t>rahastuseks</w:t>
      </w:r>
      <w:r w:rsidR="00A749F4">
        <w:rPr>
          <w:lang w:val="et-EE"/>
        </w:rPr>
        <w:t xml:space="preserve"> </w:t>
      </w:r>
      <w:r w:rsidRPr="000D5E8B">
        <w:rPr>
          <w:lang w:val="et-EE"/>
        </w:rPr>
        <w:t xml:space="preserve">Euroopa </w:t>
      </w:r>
      <w:r w:rsidR="00706D9A" w:rsidRPr="000D5E8B">
        <w:rPr>
          <w:lang w:val="et-EE"/>
        </w:rPr>
        <w:t xml:space="preserve">kesksetest </w:t>
      </w:r>
      <w:r w:rsidRPr="000D5E8B">
        <w:rPr>
          <w:lang w:val="et-EE"/>
        </w:rPr>
        <w:t>programmidest.</w:t>
      </w:r>
    </w:p>
    <w:p w14:paraId="54EA581E" w14:textId="5E7B4636" w:rsidR="00A749F4" w:rsidRPr="000D5E8B" w:rsidRDefault="00A749F4" w:rsidP="00AB0CC0">
      <w:pPr>
        <w:rPr>
          <w:lang w:val="et-EE"/>
        </w:rPr>
      </w:pPr>
      <w:r w:rsidRPr="00A749F4">
        <w:rPr>
          <w:b/>
          <w:bCs/>
          <w:lang w:val="et-EE"/>
        </w:rPr>
        <w:lastRenderedPageBreak/>
        <w:t xml:space="preserve">Euroopa raha ei asenda </w:t>
      </w:r>
      <w:r w:rsidRPr="00A749F4">
        <w:rPr>
          <w:b/>
          <w:bCs/>
          <w:lang w:val="et-EE"/>
        </w:rPr>
        <w:t xml:space="preserve">seega </w:t>
      </w:r>
      <w:r w:rsidRPr="00A749F4">
        <w:rPr>
          <w:b/>
          <w:bCs/>
          <w:lang w:val="et-EE"/>
        </w:rPr>
        <w:t>Eesti panust, vaid võimendab seda.</w:t>
      </w:r>
      <w:r w:rsidRPr="00A749F4">
        <w:rPr>
          <w:lang w:val="et-EE"/>
        </w:rPr>
        <w:t xml:space="preserve"> </w:t>
      </w:r>
      <w:r>
        <w:rPr>
          <w:lang w:val="et-EE"/>
        </w:rPr>
        <w:t xml:space="preserve">Näiteks, </w:t>
      </w:r>
      <w:r w:rsidRPr="00A749F4">
        <w:rPr>
          <w:lang w:val="et-EE"/>
        </w:rPr>
        <w:t xml:space="preserve">Targa linna </w:t>
      </w:r>
      <w:proofErr w:type="spellStart"/>
      <w:r w:rsidRPr="00A749F4">
        <w:rPr>
          <w:lang w:val="et-EE"/>
        </w:rPr>
        <w:t>FinEst</w:t>
      </w:r>
      <w:proofErr w:type="spellEnd"/>
      <w:r w:rsidRPr="00A749F4">
        <w:rPr>
          <w:lang w:val="et-EE"/>
        </w:rPr>
        <w:t xml:space="preserve"> ja personaalmeditsiini </w:t>
      </w:r>
      <w:proofErr w:type="spellStart"/>
      <w:r w:rsidRPr="00A749F4">
        <w:rPr>
          <w:lang w:val="et-EE"/>
        </w:rPr>
        <w:t>TeamPerMed</w:t>
      </w:r>
      <w:proofErr w:type="spellEnd"/>
      <w:r w:rsidRPr="00A749F4">
        <w:rPr>
          <w:lang w:val="et-EE"/>
        </w:rPr>
        <w:t xml:space="preserve"> tõid Eestisse kokku 30 miljonit eurot EL raha, sest Eesti tagas nende elluviimiseks vajaliku kaasrahastuse. Kui Eesti omaosaluseks kujuneb järgmisel perioodil 70%, vajab sama mahuga uus </w:t>
      </w:r>
      <w:proofErr w:type="spellStart"/>
      <w:r w:rsidRPr="00A749F4">
        <w:rPr>
          <w:lang w:val="et-EE"/>
        </w:rPr>
        <w:t>Teaming</w:t>
      </w:r>
      <w:proofErr w:type="spellEnd"/>
      <w:r w:rsidRPr="00A749F4">
        <w:rPr>
          <w:lang w:val="et-EE"/>
        </w:rPr>
        <w:t xml:space="preserve"> 21 miljonit eurot. </w:t>
      </w:r>
      <w:r>
        <w:rPr>
          <w:lang w:val="et-EE"/>
        </w:rPr>
        <w:t xml:space="preserve">RM </w:t>
      </w:r>
      <w:r w:rsidRPr="00A749F4">
        <w:rPr>
          <w:lang w:val="et-EE"/>
        </w:rPr>
        <w:t>ettepanek jätab kõi</w:t>
      </w:r>
      <w:r w:rsidR="00DD5B2D">
        <w:rPr>
          <w:lang w:val="et-EE"/>
        </w:rPr>
        <w:t>kideks</w:t>
      </w:r>
      <w:r w:rsidRPr="00A749F4">
        <w:rPr>
          <w:lang w:val="et-EE"/>
        </w:rPr>
        <w:t xml:space="preserve"> uuteks teadustegevusteks seitsme aasta peale 20 miljonit</w:t>
      </w:r>
      <w:r>
        <w:rPr>
          <w:lang w:val="et-EE"/>
        </w:rPr>
        <w:t xml:space="preserve"> (osa uutest tõukefondidest on juba eelbroneeritud)</w:t>
      </w:r>
      <w:r w:rsidRPr="00A749F4">
        <w:rPr>
          <w:lang w:val="et-EE"/>
        </w:rPr>
        <w:t xml:space="preserve"> – vähem kui ühe sellise projekti kaasrahastus. Kaasrahastatavates Euroopa partnerlustes on seos veel otsesem: riigi liitumine ja </w:t>
      </w:r>
      <w:r>
        <w:rPr>
          <w:lang w:val="et-EE"/>
        </w:rPr>
        <w:t>rahaline panus</w:t>
      </w:r>
      <w:r w:rsidRPr="00A749F4">
        <w:rPr>
          <w:lang w:val="et-EE"/>
        </w:rPr>
        <w:t xml:space="preserve"> on Eesti teadlaste osalemise eeltingimus. 2028–2034 ettepanekus jäävad partnerlused keskseks rahastusviisiks, kuid muutuvad sihitumaks: nende kaudu koondatakse ELi, liikmesriikide ja erasektori investeeringud Euroopa strateegilistesse valdkondadesse. </w:t>
      </w:r>
      <w:r w:rsidRPr="00A749F4">
        <w:rPr>
          <w:b/>
          <w:bCs/>
          <w:lang w:val="et-EE"/>
        </w:rPr>
        <w:t>Riikliku kaasrahastuse kärbe ei suuna Eesti teadlasi kesksete fondide poole, vaid sulgeb neile ligipääsu</w:t>
      </w:r>
      <w:r>
        <w:rPr>
          <w:b/>
          <w:bCs/>
          <w:lang w:val="et-EE"/>
        </w:rPr>
        <w:t xml:space="preserve"> ja </w:t>
      </w:r>
      <w:r w:rsidRPr="00A749F4">
        <w:rPr>
          <w:b/>
          <w:bCs/>
          <w:lang w:val="et-EE"/>
        </w:rPr>
        <w:t>asetab seega kogu süsteemi rahastuse allakäigutrepile</w:t>
      </w:r>
      <w:r w:rsidRPr="00A749F4">
        <w:rPr>
          <w:b/>
          <w:bCs/>
          <w:lang w:val="et-EE"/>
        </w:rPr>
        <w:t>.</w:t>
      </w:r>
    </w:p>
    <w:p w14:paraId="70104B8E" w14:textId="267303B9" w:rsidR="00E321CB" w:rsidRPr="00E321CB" w:rsidRDefault="00E321CB" w:rsidP="00E321CB">
      <w:pPr>
        <w:rPr>
          <w:lang w:val="et-EE"/>
        </w:rPr>
      </w:pPr>
      <w:r w:rsidRPr="00E321CB">
        <w:rPr>
          <w:lang w:val="et-EE"/>
        </w:rPr>
        <w:t xml:space="preserve">Avatud Euroopa konkursid ei saa </w:t>
      </w:r>
      <w:r w:rsidRPr="00E321CB">
        <w:rPr>
          <w:lang w:val="et-EE"/>
        </w:rPr>
        <w:t xml:space="preserve">ka </w:t>
      </w:r>
      <w:r>
        <w:rPr>
          <w:lang w:val="et-EE"/>
        </w:rPr>
        <w:t xml:space="preserve">põhimõtteliselt asendada </w:t>
      </w:r>
      <w:r w:rsidRPr="00E321CB">
        <w:rPr>
          <w:lang w:val="et-EE"/>
        </w:rPr>
        <w:t xml:space="preserve">Eesti enda teaduspoliitikat. Rahvusvaheline konkurss valib parimad taotlused oma tingimuste järgi; Eesti riik </w:t>
      </w:r>
      <w:r w:rsidR="00DD5B2D">
        <w:rPr>
          <w:lang w:val="et-EE"/>
        </w:rPr>
        <w:t>vajab ka iseseisvat otsustusruumi teadusteemade arendamiseks</w:t>
      </w:r>
      <w:r w:rsidRPr="00E321CB">
        <w:rPr>
          <w:lang w:val="et-EE"/>
        </w:rPr>
        <w:t xml:space="preserve">. See on eriti oluline valdkondades, mille vastutus </w:t>
      </w:r>
      <w:r w:rsidR="00DD5B2D">
        <w:rPr>
          <w:lang w:val="et-EE"/>
        </w:rPr>
        <w:t>on üksnes</w:t>
      </w:r>
      <w:r w:rsidRPr="00E321CB">
        <w:rPr>
          <w:lang w:val="et-EE"/>
        </w:rPr>
        <w:t xml:space="preserve"> Eestil endal. Eesti keele, kultuuri, ajaloo ja ühiskonna uurimist ei saa jätta Euroopa konkursside prioriteetide kujundada. Senine kogemus näitab probleemi selgelt: H2020 humanitaarteaduste ja kunstide valdkonna</w:t>
      </w:r>
      <w:r w:rsidR="00DD5B2D">
        <w:rPr>
          <w:lang w:val="et-EE"/>
        </w:rPr>
        <w:t xml:space="preserve"> </w:t>
      </w:r>
      <w:r w:rsidR="00DD5B2D" w:rsidRPr="00E321CB">
        <w:rPr>
          <w:lang w:val="et-EE"/>
        </w:rPr>
        <w:t>partnerlustes</w:t>
      </w:r>
      <w:r w:rsidRPr="00E321CB">
        <w:rPr>
          <w:lang w:val="et-EE"/>
        </w:rPr>
        <w:t xml:space="preserve"> Eesti osalus sisuliselt </w:t>
      </w:r>
      <w:r w:rsidR="00DD5B2D">
        <w:rPr>
          <w:lang w:val="et-EE"/>
        </w:rPr>
        <w:t>puudus</w:t>
      </w:r>
      <w:r w:rsidRPr="00E321CB">
        <w:rPr>
          <w:lang w:val="et-EE"/>
        </w:rPr>
        <w:t xml:space="preserve">. </w:t>
      </w:r>
    </w:p>
    <w:p w14:paraId="47C39143" w14:textId="3706C9C5" w:rsidR="00E321CB" w:rsidRPr="00E321CB" w:rsidRDefault="00E321CB" w:rsidP="00E321CB">
      <w:pPr>
        <w:rPr>
          <w:lang w:val="et-EE"/>
        </w:rPr>
      </w:pPr>
      <w:r w:rsidRPr="00E321CB">
        <w:rPr>
          <w:lang w:val="et-EE"/>
        </w:rPr>
        <w:t xml:space="preserve">Samamoodi ei asenda projektikonkursid teadussüsteemi </w:t>
      </w:r>
      <w:r w:rsidR="00DD5B2D">
        <w:rPr>
          <w:lang w:val="et-EE"/>
        </w:rPr>
        <w:t xml:space="preserve">konkurentsivõime </w:t>
      </w:r>
      <w:r>
        <w:rPr>
          <w:lang w:val="et-EE"/>
        </w:rPr>
        <w:t>arendamist. T</w:t>
      </w:r>
      <w:r w:rsidRPr="00E321CB">
        <w:rPr>
          <w:lang w:val="et-EE"/>
        </w:rPr>
        <w:t>eadustaristu, talentide värbami</w:t>
      </w:r>
      <w:r>
        <w:rPr>
          <w:lang w:val="et-EE"/>
        </w:rPr>
        <w:t>ne</w:t>
      </w:r>
      <w:r w:rsidRPr="00E321CB">
        <w:rPr>
          <w:lang w:val="et-EE"/>
        </w:rPr>
        <w:t>, teadmussiire ja võimekus pakkuda teadmispõhist tuge majandusele, ühiskonnale ja poliitikakujundamisele</w:t>
      </w:r>
      <w:r>
        <w:rPr>
          <w:lang w:val="et-EE"/>
        </w:rPr>
        <w:t xml:space="preserve"> vajavad </w:t>
      </w:r>
      <w:r w:rsidR="00DD5B2D">
        <w:rPr>
          <w:lang w:val="et-EE"/>
        </w:rPr>
        <w:t>jätkuvalt tuge.</w:t>
      </w:r>
      <w:r w:rsidRPr="00E321CB">
        <w:rPr>
          <w:lang w:val="et-EE"/>
        </w:rPr>
        <w:t xml:space="preserve"> Meil on endiselt struktuurseid nõrkusi, mida tuleb teadlikult parandada. </w:t>
      </w:r>
      <w:r w:rsidRPr="00E321CB">
        <w:rPr>
          <w:b/>
          <w:bCs/>
          <w:lang w:val="et-EE"/>
        </w:rPr>
        <w:t>Tõukefondide mõte on aidata seda arengulõhet vähendada ja kasvatada Eesti konkurentsivõimet; neist loobumine enne, kui riik suudab sama investeeringu püsivalt oma eelarvest teha, nõrgestab ka meie võimalusi Euroopa avatud konkurentsis.</w:t>
      </w:r>
      <w:r w:rsidR="00DD5B2D">
        <w:rPr>
          <w:b/>
          <w:bCs/>
          <w:lang w:val="et-EE"/>
        </w:rPr>
        <w:t xml:space="preserve"> </w:t>
      </w:r>
    </w:p>
    <w:p w14:paraId="6DFBD5C3" w14:textId="6DC342ED" w:rsidR="009B0A50" w:rsidRPr="00DD5B2D" w:rsidRDefault="009B0A50" w:rsidP="00DD5B2D">
      <w:pPr>
        <w:pStyle w:val="Heading2"/>
        <w:rPr>
          <w:lang w:val="et-EE"/>
        </w:rPr>
      </w:pPr>
      <w:r w:rsidRPr="00DD5B2D">
        <w:rPr>
          <w:lang w:val="et-EE"/>
        </w:rPr>
        <w:t>Tõukefondide jaotus otsustab 1% kokkuleppe saatuse</w:t>
      </w:r>
    </w:p>
    <w:p w14:paraId="799B5CF7" w14:textId="64E6A413" w:rsidR="009B0A50" w:rsidRPr="000D5E8B" w:rsidRDefault="00F82235" w:rsidP="009B0A50">
      <w:pPr>
        <w:rPr>
          <w:lang w:val="et-EE"/>
        </w:rPr>
      </w:pPr>
      <w:r w:rsidRPr="000D5E8B">
        <w:rPr>
          <w:lang w:val="et-EE"/>
        </w:rPr>
        <w:t>2018.aastal sõlmiti Eestis teaduslepe, mille eesmärk oli tõsta riiklik teadus- ja arendustegevuse rahastus vähemalt 1%-</w:t>
      </w:r>
      <w:proofErr w:type="spellStart"/>
      <w:r w:rsidRPr="000D5E8B">
        <w:rPr>
          <w:lang w:val="et-EE"/>
        </w:rPr>
        <w:t>ni</w:t>
      </w:r>
      <w:proofErr w:type="spellEnd"/>
      <w:r w:rsidRPr="000D5E8B">
        <w:rPr>
          <w:lang w:val="et-EE"/>
        </w:rPr>
        <w:t xml:space="preserve"> </w:t>
      </w:r>
      <w:proofErr w:type="spellStart"/>
      <w:r w:rsidRPr="000D5E8B">
        <w:rPr>
          <w:lang w:val="et-EE"/>
        </w:rPr>
        <w:t>SKP-st</w:t>
      </w:r>
      <w:proofErr w:type="spellEnd"/>
      <w:r w:rsidRPr="000D5E8B">
        <w:rPr>
          <w:lang w:val="et-EE"/>
        </w:rPr>
        <w:t xml:space="preserve">. Läbi aastate on erinevad valitusest sellest </w:t>
      </w:r>
      <w:r w:rsidR="007358C0" w:rsidRPr="000D5E8B">
        <w:rPr>
          <w:lang w:val="et-EE"/>
        </w:rPr>
        <w:t xml:space="preserve">leppest </w:t>
      </w:r>
      <w:r w:rsidR="00DD5B2D">
        <w:rPr>
          <w:lang w:val="et-EE"/>
        </w:rPr>
        <w:t xml:space="preserve">eelarve koostamisel </w:t>
      </w:r>
      <w:r w:rsidRPr="000D5E8B">
        <w:rPr>
          <w:lang w:val="et-EE"/>
        </w:rPr>
        <w:t xml:space="preserve">kinni pidanud ning 1% eesmärk on kokku lepitud ka riiklikus TAIE strateegias 2035. </w:t>
      </w:r>
      <w:r w:rsidR="009B0A50" w:rsidRPr="000D5E8B">
        <w:rPr>
          <w:lang w:val="et-EE"/>
        </w:rPr>
        <w:t>Tõukefondide roll 1% kokkuleppe täitmisel on väga oluline. Kui teadusse kavandatud EL investeeringud järsult vähenevad, tule</w:t>
      </w:r>
      <w:r w:rsidR="00187DC6" w:rsidRPr="000D5E8B">
        <w:rPr>
          <w:lang w:val="et-EE"/>
        </w:rPr>
        <w:t>ks leppe täitmiseks katta</w:t>
      </w:r>
      <w:r w:rsidR="009B0A50" w:rsidRPr="000D5E8B">
        <w:rPr>
          <w:lang w:val="et-EE"/>
        </w:rPr>
        <w:t xml:space="preserve"> </w:t>
      </w:r>
      <w:r w:rsidR="009B0A50" w:rsidRPr="000D5E8B">
        <w:rPr>
          <w:lang w:val="et-EE"/>
        </w:rPr>
        <w:t xml:space="preserve">puudujääk </w:t>
      </w:r>
      <w:r w:rsidR="00EC686E" w:rsidRPr="000D5E8B">
        <w:rPr>
          <w:lang w:val="et-EE"/>
        </w:rPr>
        <w:t xml:space="preserve">teistelt </w:t>
      </w:r>
      <w:r w:rsidR="009B0A50" w:rsidRPr="000D5E8B">
        <w:rPr>
          <w:lang w:val="et-EE"/>
        </w:rPr>
        <w:t>riigieelarve</w:t>
      </w:r>
      <w:r w:rsidR="00EC686E" w:rsidRPr="000D5E8B">
        <w:rPr>
          <w:lang w:val="et-EE"/>
        </w:rPr>
        <w:t xml:space="preserve"> ridade</w:t>
      </w:r>
      <w:r w:rsidR="001339FC" w:rsidRPr="000D5E8B">
        <w:rPr>
          <w:lang w:val="et-EE"/>
        </w:rPr>
        <w:t>lt</w:t>
      </w:r>
      <w:r w:rsidR="009B0A50" w:rsidRPr="000D5E8B">
        <w:rPr>
          <w:lang w:val="et-EE"/>
        </w:rPr>
        <w:t xml:space="preserve">. Praeguses eelarveolukorras on selleks vähe ruumi </w:t>
      </w:r>
      <w:r w:rsidR="009B0A50" w:rsidRPr="000D5E8B">
        <w:rPr>
          <w:lang w:val="et-EE"/>
        </w:rPr>
        <w:t xml:space="preserve">ja vastavaid ettepanekuid ei ole </w:t>
      </w:r>
      <w:r w:rsidR="00F473FD" w:rsidRPr="000D5E8B">
        <w:rPr>
          <w:lang w:val="et-EE"/>
        </w:rPr>
        <w:t>R</w:t>
      </w:r>
      <w:r w:rsidR="00B64480" w:rsidRPr="000D5E8B">
        <w:rPr>
          <w:lang w:val="et-EE"/>
        </w:rPr>
        <w:t>M</w:t>
      </w:r>
      <w:r w:rsidR="009B0A50" w:rsidRPr="000D5E8B">
        <w:rPr>
          <w:lang w:val="et-EE"/>
        </w:rPr>
        <w:t xml:space="preserve"> ka teinud. Kui puudujääki ei kaeta, langevad avaliku sektori teadus- ja arendustegevuse investeeringud riigi eelarvestrateegia järgi alates 2028. aastast alla 0,8% </w:t>
      </w:r>
      <w:proofErr w:type="spellStart"/>
      <w:r w:rsidR="009B0A50" w:rsidRPr="000D5E8B">
        <w:rPr>
          <w:lang w:val="et-EE"/>
        </w:rPr>
        <w:t>SKP-st</w:t>
      </w:r>
      <w:proofErr w:type="spellEnd"/>
      <w:r w:rsidR="00F473FD" w:rsidRPr="000D5E8B">
        <w:rPr>
          <w:lang w:val="et-EE"/>
        </w:rPr>
        <w:t>. Seega väheneb Eesti teadus- ja innovatsioonivõimekus teadliku poliitilise valiku tulemusel.</w:t>
      </w:r>
      <w:r w:rsidR="00B64480" w:rsidRPr="000D5E8B">
        <w:rPr>
          <w:lang w:val="et-EE"/>
        </w:rPr>
        <w:t xml:space="preserve"> </w:t>
      </w:r>
      <w:r w:rsidR="00187DC6" w:rsidRPr="000D5E8B">
        <w:rPr>
          <w:lang w:val="et-EE"/>
        </w:rPr>
        <w:t xml:space="preserve"> </w:t>
      </w:r>
    </w:p>
    <w:p w14:paraId="6C8C2FB5" w14:textId="0FDA094B" w:rsidR="009B0A50" w:rsidRPr="000D5E8B" w:rsidRDefault="009B0A50" w:rsidP="009B0A50">
      <w:pPr>
        <w:rPr>
          <w:lang w:val="et-EE"/>
        </w:rPr>
      </w:pPr>
      <w:r w:rsidRPr="000D5E8B">
        <w:rPr>
          <w:lang w:val="et-EE"/>
        </w:rPr>
        <w:t>Kehtiv koalitsioonilepe näeb ette, et teadus- ja arendustegevuse lisaraha jagatakse teadussüsteemi ja majandusarengu vajaduste vahel põhimõttel 60/40. Selle kokkuleppe mõte on hoida tasakaalus ettevõtluse arendamine ja teadussüsteem, millele ettevõtete tulevane innovatsioonivõime tugineb.</w:t>
      </w:r>
      <w:r w:rsidR="00B64480" w:rsidRPr="000D5E8B">
        <w:rPr>
          <w:lang w:val="et-EE"/>
        </w:rPr>
        <w:t xml:space="preserve"> </w:t>
      </w:r>
      <w:r w:rsidRPr="000D5E8B">
        <w:rPr>
          <w:lang w:val="et-EE"/>
        </w:rPr>
        <w:t>R</w:t>
      </w:r>
      <w:r w:rsidR="00B64480" w:rsidRPr="000D5E8B">
        <w:rPr>
          <w:lang w:val="et-EE"/>
        </w:rPr>
        <w:t>M</w:t>
      </w:r>
      <w:r w:rsidRPr="000D5E8B">
        <w:rPr>
          <w:lang w:val="et-EE"/>
        </w:rPr>
        <w:t xml:space="preserve"> esialgses ettepanekus</w:t>
      </w:r>
      <w:r w:rsidR="00F473FD" w:rsidRPr="000D5E8B">
        <w:rPr>
          <w:lang w:val="et-EE"/>
        </w:rPr>
        <w:t xml:space="preserve"> ei </w:t>
      </w:r>
      <w:r w:rsidR="00385D65" w:rsidRPr="000D5E8B">
        <w:rPr>
          <w:lang w:val="et-EE"/>
        </w:rPr>
        <w:t xml:space="preserve">ole selle koalitsioonilepingu punktiga </w:t>
      </w:r>
      <w:r w:rsidR="00385D65" w:rsidRPr="000D5E8B">
        <w:rPr>
          <w:lang w:val="et-EE"/>
        </w:rPr>
        <w:lastRenderedPageBreak/>
        <w:t>arvestatud</w:t>
      </w:r>
      <w:r w:rsidR="00F473FD" w:rsidRPr="000D5E8B">
        <w:rPr>
          <w:lang w:val="et-EE"/>
        </w:rPr>
        <w:t xml:space="preserve">. </w:t>
      </w:r>
      <w:r w:rsidR="00384FDC">
        <w:rPr>
          <w:lang w:val="et-EE"/>
        </w:rPr>
        <w:t>Kõikide valdkondade teadusmeetmetele</w:t>
      </w:r>
      <w:r w:rsidRPr="000D5E8B">
        <w:rPr>
          <w:lang w:val="et-EE"/>
        </w:rPr>
        <w:t xml:space="preserve"> kavandatud 115 miljonist eurost </w:t>
      </w:r>
      <w:r w:rsidR="00F473FD" w:rsidRPr="000D5E8B">
        <w:rPr>
          <w:lang w:val="et-EE"/>
        </w:rPr>
        <w:t>on planeeritud Majandus- ja Kommunikatsiooniministeeriumile</w:t>
      </w:r>
      <w:r w:rsidRPr="000D5E8B">
        <w:rPr>
          <w:lang w:val="et-EE"/>
        </w:rPr>
        <w:t xml:space="preserve"> 70 miljonit, K</w:t>
      </w:r>
      <w:r w:rsidR="00F473FD" w:rsidRPr="000D5E8B">
        <w:rPr>
          <w:lang w:val="et-EE"/>
        </w:rPr>
        <w:t>aitseministeeriumile</w:t>
      </w:r>
      <w:r w:rsidRPr="000D5E8B">
        <w:rPr>
          <w:lang w:val="et-EE"/>
        </w:rPr>
        <w:t xml:space="preserve"> 15 miljonit ja </w:t>
      </w:r>
      <w:proofErr w:type="spellStart"/>
      <w:r w:rsidRPr="000D5E8B">
        <w:rPr>
          <w:lang w:val="et-EE"/>
        </w:rPr>
        <w:t>HTMile</w:t>
      </w:r>
      <w:proofErr w:type="spellEnd"/>
      <w:r w:rsidRPr="000D5E8B">
        <w:rPr>
          <w:lang w:val="et-EE"/>
        </w:rPr>
        <w:t xml:space="preserve"> 30 miljonit. </w:t>
      </w:r>
      <w:r w:rsidR="00F473FD" w:rsidRPr="000D5E8B">
        <w:rPr>
          <w:lang w:val="et-EE"/>
        </w:rPr>
        <w:t>Selgitusi ei ole.</w:t>
      </w:r>
    </w:p>
    <w:p w14:paraId="590F2C5C" w14:textId="32C2B045" w:rsidR="009B0A50" w:rsidRPr="000D5E8B" w:rsidRDefault="00F473FD" w:rsidP="009B0A50">
      <w:pPr>
        <w:rPr>
          <w:b/>
          <w:bCs/>
          <w:lang w:val="et-EE"/>
        </w:rPr>
      </w:pPr>
      <w:r w:rsidRPr="000D5E8B">
        <w:rPr>
          <w:lang w:val="et-EE"/>
        </w:rPr>
        <w:t xml:space="preserve">Kas Rahandusministeerium </w:t>
      </w:r>
      <w:r w:rsidR="00187DC6" w:rsidRPr="000D5E8B">
        <w:rPr>
          <w:lang w:val="et-EE"/>
        </w:rPr>
        <w:t>peaks tegema ettepanekud lähtuvalt strateegiatest ja valitsuse kokkulepetest või vastupidi, kujundama need valitsuse jaoks ümber, on eraldi arutelu küsimus</w:t>
      </w:r>
      <w:r w:rsidR="00384FDC">
        <w:rPr>
          <w:lang w:val="et-EE"/>
        </w:rPr>
        <w:t>, aga</w:t>
      </w:r>
      <w:r w:rsidR="009B0A50" w:rsidRPr="000D5E8B">
        <w:rPr>
          <w:lang w:val="et-EE"/>
        </w:rPr>
        <w:t xml:space="preserve"> </w:t>
      </w:r>
      <w:r w:rsidR="00384FDC" w:rsidRPr="00384FDC">
        <w:rPr>
          <w:b/>
          <w:bCs/>
          <w:lang w:val="et-EE"/>
        </w:rPr>
        <w:t>k</w:t>
      </w:r>
      <w:r w:rsidR="009B0A50" w:rsidRPr="000D5E8B">
        <w:rPr>
          <w:b/>
          <w:bCs/>
          <w:lang w:val="et-EE"/>
        </w:rPr>
        <w:t>ui valitsus sellise jaotuse heaks kiidab</w:t>
      </w:r>
      <w:r w:rsidR="00384FDC">
        <w:rPr>
          <w:b/>
          <w:bCs/>
          <w:lang w:val="et-EE"/>
        </w:rPr>
        <w:t xml:space="preserve"> on see strateegiline suunamuutus kaugeneda</w:t>
      </w:r>
      <w:r w:rsidRPr="000D5E8B">
        <w:rPr>
          <w:b/>
          <w:bCs/>
          <w:lang w:val="et-EE"/>
        </w:rPr>
        <w:t xml:space="preserve"> teadmusmahukamast </w:t>
      </w:r>
      <w:r w:rsidR="00384FDC">
        <w:rPr>
          <w:b/>
          <w:bCs/>
          <w:lang w:val="et-EE"/>
        </w:rPr>
        <w:t xml:space="preserve">ja innovaatilisemast </w:t>
      </w:r>
      <w:r w:rsidRPr="000D5E8B">
        <w:rPr>
          <w:b/>
          <w:bCs/>
          <w:lang w:val="et-EE"/>
        </w:rPr>
        <w:t>majandusest ja ühiskonnakorraldusest</w:t>
      </w:r>
      <w:r w:rsidR="009B0A50" w:rsidRPr="000D5E8B">
        <w:rPr>
          <w:b/>
          <w:bCs/>
          <w:lang w:val="et-EE"/>
        </w:rPr>
        <w:t>.</w:t>
      </w:r>
      <w:r w:rsidRPr="000D5E8B">
        <w:rPr>
          <w:b/>
          <w:bCs/>
          <w:lang w:val="et-EE"/>
        </w:rPr>
        <w:t xml:space="preserve"> </w:t>
      </w:r>
      <w:r w:rsidR="00B64480" w:rsidRPr="000D5E8B">
        <w:rPr>
          <w:b/>
          <w:bCs/>
          <w:lang w:val="et-EE"/>
        </w:rPr>
        <w:t xml:space="preserve"> </w:t>
      </w:r>
    </w:p>
    <w:p w14:paraId="28B3B64F" w14:textId="4C1DB15F" w:rsidR="00F473FD" w:rsidRPr="00384FDC" w:rsidRDefault="00F473FD" w:rsidP="00384FDC">
      <w:pPr>
        <w:pStyle w:val="Heading2"/>
      </w:pPr>
      <w:proofErr w:type="spellStart"/>
      <w:r w:rsidRPr="00384FDC">
        <w:t>Esimesena</w:t>
      </w:r>
      <w:proofErr w:type="spellEnd"/>
      <w:r w:rsidRPr="00384FDC">
        <w:t xml:space="preserve"> </w:t>
      </w:r>
      <w:proofErr w:type="spellStart"/>
      <w:r w:rsidRPr="00384FDC">
        <w:t>katkeb</w:t>
      </w:r>
      <w:proofErr w:type="spellEnd"/>
      <w:r w:rsidRPr="00384FDC">
        <w:t xml:space="preserve"> </w:t>
      </w:r>
      <w:proofErr w:type="spellStart"/>
      <w:r w:rsidRPr="00384FDC">
        <w:t>tugi</w:t>
      </w:r>
      <w:proofErr w:type="spellEnd"/>
      <w:r w:rsidRPr="00384FDC">
        <w:t xml:space="preserve"> </w:t>
      </w:r>
      <w:proofErr w:type="spellStart"/>
      <w:r w:rsidRPr="00384FDC">
        <w:t>teaduse</w:t>
      </w:r>
      <w:proofErr w:type="spellEnd"/>
      <w:r w:rsidRPr="00384FDC">
        <w:t xml:space="preserve"> </w:t>
      </w:r>
      <w:proofErr w:type="spellStart"/>
      <w:r w:rsidRPr="00384FDC">
        <w:t>jõudmiseks</w:t>
      </w:r>
      <w:proofErr w:type="spellEnd"/>
      <w:r w:rsidRPr="00384FDC">
        <w:t xml:space="preserve"> </w:t>
      </w:r>
      <w:proofErr w:type="spellStart"/>
      <w:r w:rsidRPr="00384FDC">
        <w:t>majandusse</w:t>
      </w:r>
      <w:proofErr w:type="spellEnd"/>
    </w:p>
    <w:p w14:paraId="1165B5BD" w14:textId="143F2E12" w:rsidR="00F473FD" w:rsidRPr="000D5E8B" w:rsidRDefault="00F473FD" w:rsidP="00F473FD">
      <w:pPr>
        <w:rPr>
          <w:lang w:val="et-EE"/>
        </w:rPr>
      </w:pPr>
      <w:r w:rsidRPr="000D5E8B">
        <w:rPr>
          <w:lang w:val="et-EE"/>
        </w:rPr>
        <w:t xml:space="preserve">Kõige vahetumalt tabaks kärbe teadmussiiret. </w:t>
      </w:r>
      <w:proofErr w:type="spellStart"/>
      <w:r w:rsidRPr="000D5E8B">
        <w:rPr>
          <w:lang w:val="et-EE"/>
        </w:rPr>
        <w:t>HTMi</w:t>
      </w:r>
      <w:proofErr w:type="spellEnd"/>
      <w:r w:rsidRPr="000D5E8B">
        <w:rPr>
          <w:lang w:val="et-EE"/>
        </w:rPr>
        <w:t xml:space="preserve"> teadmussiirde tegevused on praegu täielikult rahastatud tõukefondidest. Nende kaudu liigub ettevõtte probleem rakendusuuringusse, laboritulemus prototüübiks ning doktoriõpe ettevõtte arendusvõimeks.</w:t>
      </w:r>
    </w:p>
    <w:p w14:paraId="05F9E09E" w14:textId="595B243D" w:rsidR="00F473FD" w:rsidRPr="000D5E8B" w:rsidRDefault="00F473FD" w:rsidP="00F473FD">
      <w:pPr>
        <w:rPr>
          <w:lang w:val="et-EE"/>
        </w:rPr>
      </w:pPr>
      <w:r w:rsidRPr="000D5E8B">
        <w:rPr>
          <w:lang w:val="et-EE"/>
        </w:rPr>
        <w:t xml:space="preserve">Viimastel aastatel on teadlikult investeeritud just sellesse ahelasse. </w:t>
      </w:r>
      <w:r w:rsidR="00280D36" w:rsidRPr="000D5E8B">
        <w:rPr>
          <w:lang w:val="et-EE"/>
        </w:rPr>
        <w:t>Näiteks r</w:t>
      </w:r>
      <w:r w:rsidRPr="000D5E8B">
        <w:rPr>
          <w:lang w:val="et-EE"/>
        </w:rPr>
        <w:t xml:space="preserve">akendusuuringute programmis on alates 2020. aastast nõustatud üle 850 idee ja rahastatud 211 projekti. Tartu ja Tallinna süvatehnoloogia programmi eesmärk on aidata 2029. aastaks luua 37 süvatehnoloogia ettevõtet, aga kiirendid käivitusid alles 2026. aastal. </w:t>
      </w:r>
      <w:r w:rsidR="00952009" w:rsidRPr="000D5E8B">
        <w:rPr>
          <w:lang w:val="et-EE"/>
        </w:rPr>
        <w:t>T</w:t>
      </w:r>
      <w:r w:rsidRPr="000D5E8B">
        <w:rPr>
          <w:lang w:val="et-EE"/>
        </w:rPr>
        <w:t xml:space="preserve">eadus- ja arendustegevust </w:t>
      </w:r>
      <w:r w:rsidR="00B64480" w:rsidRPr="000D5E8B">
        <w:rPr>
          <w:lang w:val="et-EE"/>
        </w:rPr>
        <w:t xml:space="preserve">suunatakse </w:t>
      </w:r>
      <w:r w:rsidRPr="000D5E8B">
        <w:rPr>
          <w:lang w:val="et-EE"/>
        </w:rPr>
        <w:t xml:space="preserve">ettevõtete </w:t>
      </w:r>
      <w:r w:rsidR="00B64480" w:rsidRPr="000D5E8B">
        <w:rPr>
          <w:lang w:val="et-EE"/>
        </w:rPr>
        <w:t>praktiliste</w:t>
      </w:r>
      <w:r w:rsidRPr="000D5E8B">
        <w:rPr>
          <w:lang w:val="et-EE"/>
        </w:rPr>
        <w:t xml:space="preserve"> vajaduste lahendamisse ning </w:t>
      </w:r>
      <w:r w:rsidR="7AD945B8" w:rsidRPr="000D5E8B">
        <w:rPr>
          <w:lang w:val="et-EE"/>
        </w:rPr>
        <w:t xml:space="preserve">teadmussiirde </w:t>
      </w:r>
      <w:r w:rsidRPr="000D5E8B">
        <w:rPr>
          <w:lang w:val="et-EE"/>
        </w:rPr>
        <w:t>doktorantuur toob teaduskompetentsi vahetult ettevõtetesse.</w:t>
      </w:r>
      <w:r w:rsidR="00B64480" w:rsidRPr="000D5E8B">
        <w:rPr>
          <w:lang w:val="et-EE"/>
        </w:rPr>
        <w:t xml:space="preserve"> </w:t>
      </w:r>
    </w:p>
    <w:p w14:paraId="5E2AAF6A" w14:textId="4137039A" w:rsidR="00F473FD" w:rsidRPr="000D5E8B" w:rsidRDefault="00F473FD" w:rsidP="00F473FD">
      <w:pPr>
        <w:rPr>
          <w:lang w:val="et-EE"/>
        </w:rPr>
      </w:pPr>
      <w:r w:rsidRPr="000D5E8B">
        <w:rPr>
          <w:lang w:val="et-EE"/>
        </w:rPr>
        <w:t xml:space="preserve">Selle perioodi meetmed olid paljuski </w:t>
      </w:r>
      <w:r w:rsidR="00B64480" w:rsidRPr="000D5E8B">
        <w:rPr>
          <w:lang w:val="et-EE"/>
        </w:rPr>
        <w:t xml:space="preserve">mõeldud aluse panemiseks </w:t>
      </w:r>
      <w:r w:rsidR="00952009" w:rsidRPr="000D5E8B">
        <w:rPr>
          <w:lang w:val="et-EE"/>
        </w:rPr>
        <w:t>terviklikule süsteemile</w:t>
      </w:r>
      <w:r w:rsidR="00B64480" w:rsidRPr="000D5E8B">
        <w:rPr>
          <w:lang w:val="et-EE"/>
        </w:rPr>
        <w:t>. Ü</w:t>
      </w:r>
      <w:r w:rsidRPr="000D5E8B">
        <w:rPr>
          <w:lang w:val="et-EE"/>
        </w:rPr>
        <w:t xml:space="preserve">likoolid ning praegune </w:t>
      </w:r>
      <w:proofErr w:type="spellStart"/>
      <w:r w:rsidRPr="000D5E8B">
        <w:rPr>
          <w:lang w:val="et-EE"/>
        </w:rPr>
        <w:t>HTMi</w:t>
      </w:r>
      <w:proofErr w:type="spellEnd"/>
      <w:r w:rsidRPr="000D5E8B">
        <w:rPr>
          <w:lang w:val="et-EE"/>
        </w:rPr>
        <w:t xml:space="preserve"> ametnikkond </w:t>
      </w:r>
      <w:r w:rsidR="00384FDC">
        <w:rPr>
          <w:lang w:val="et-EE"/>
        </w:rPr>
        <w:t>on täna sama meelt</w:t>
      </w:r>
      <w:r w:rsidRPr="000D5E8B">
        <w:rPr>
          <w:lang w:val="et-EE"/>
        </w:rPr>
        <w:t xml:space="preserve">, et </w:t>
      </w:r>
      <w:r w:rsidR="002308CC" w:rsidRPr="000D5E8B">
        <w:rPr>
          <w:lang w:val="et-EE"/>
        </w:rPr>
        <w:t>algselt ehitati need</w:t>
      </w:r>
      <w:r w:rsidR="00A42DE0" w:rsidRPr="000D5E8B">
        <w:rPr>
          <w:lang w:val="et-EE"/>
        </w:rPr>
        <w:t xml:space="preserve"> toetusmeetmed</w:t>
      </w:r>
      <w:r w:rsidR="002308CC" w:rsidRPr="000D5E8B">
        <w:rPr>
          <w:lang w:val="et-EE"/>
        </w:rPr>
        <w:t xml:space="preserve"> üles liiga keerulistena ja aeglaselt</w:t>
      </w:r>
      <w:r w:rsidR="0081474B" w:rsidRPr="000D5E8B">
        <w:rPr>
          <w:lang w:val="et-EE"/>
        </w:rPr>
        <w:t xml:space="preserve"> ning nüüd on asutud ühiselt neid lihtsustama</w:t>
      </w:r>
      <w:r w:rsidR="002308CC" w:rsidRPr="000D5E8B">
        <w:rPr>
          <w:lang w:val="et-EE"/>
        </w:rPr>
        <w:t xml:space="preserve">. </w:t>
      </w:r>
      <w:r w:rsidRPr="000D5E8B">
        <w:rPr>
          <w:lang w:val="et-EE"/>
        </w:rPr>
        <w:t xml:space="preserve">Rahastuse lõppemine 2028.–2029. aastal </w:t>
      </w:r>
      <w:r w:rsidR="002308CC" w:rsidRPr="000D5E8B">
        <w:rPr>
          <w:lang w:val="et-EE"/>
        </w:rPr>
        <w:t xml:space="preserve">võtab </w:t>
      </w:r>
      <w:r w:rsidR="00B64480" w:rsidRPr="000D5E8B">
        <w:rPr>
          <w:lang w:val="et-EE"/>
        </w:rPr>
        <w:t xml:space="preserve">aga </w:t>
      </w:r>
      <w:r w:rsidR="002308CC" w:rsidRPr="000D5E8B">
        <w:rPr>
          <w:lang w:val="et-EE"/>
        </w:rPr>
        <w:t xml:space="preserve">võimaluse </w:t>
      </w:r>
      <w:r w:rsidR="00B64480" w:rsidRPr="000D5E8B">
        <w:rPr>
          <w:lang w:val="et-EE"/>
        </w:rPr>
        <w:t xml:space="preserve">teadmussiirde süsteemi arendamiseks ning tühistab </w:t>
      </w:r>
      <w:r w:rsidR="00FA624A" w:rsidRPr="000D5E8B">
        <w:rPr>
          <w:lang w:val="et-EE"/>
        </w:rPr>
        <w:t>suure pingutusega saavutatud järjepidevat edenemist</w:t>
      </w:r>
      <w:r w:rsidR="002308CC" w:rsidRPr="000D5E8B">
        <w:rPr>
          <w:lang w:val="et-EE"/>
        </w:rPr>
        <w:t>.</w:t>
      </w:r>
    </w:p>
    <w:p w14:paraId="2698612F" w14:textId="13DC1BC4" w:rsidR="00F473FD" w:rsidRPr="000D5E8B" w:rsidRDefault="00F473FD" w:rsidP="00F473FD">
      <w:pPr>
        <w:rPr>
          <w:lang w:val="et-EE"/>
        </w:rPr>
      </w:pPr>
      <w:r w:rsidRPr="000D5E8B">
        <w:rPr>
          <w:lang w:val="et-EE"/>
        </w:rPr>
        <w:t xml:space="preserve">Tagajärg oleks eriti vastuoluline, sest Eesti probleem on jätkuvalt madal tootlikkus. </w:t>
      </w:r>
      <w:r w:rsidRPr="00384FDC">
        <w:rPr>
          <w:b/>
          <w:bCs/>
          <w:lang w:val="et-EE"/>
        </w:rPr>
        <w:t>Meie t</w:t>
      </w:r>
      <w:r w:rsidRPr="00384FDC">
        <w:rPr>
          <w:rFonts w:hint="cs"/>
          <w:b/>
          <w:bCs/>
          <w:lang w:val="et-EE"/>
        </w:rPr>
        <w:t>öö</w:t>
      </w:r>
      <w:r w:rsidRPr="00384FDC">
        <w:rPr>
          <w:b/>
          <w:bCs/>
          <w:lang w:val="et-EE"/>
        </w:rPr>
        <w:t>j</w:t>
      </w:r>
      <w:r w:rsidRPr="00384FDC">
        <w:rPr>
          <w:rFonts w:hint="cs"/>
          <w:b/>
          <w:bCs/>
          <w:lang w:val="et-EE"/>
        </w:rPr>
        <w:t>õ</w:t>
      </w:r>
      <w:r w:rsidRPr="00384FDC">
        <w:rPr>
          <w:b/>
          <w:bCs/>
          <w:lang w:val="et-EE"/>
        </w:rPr>
        <w:t>u tootlikkus on 77% Euroopa Liidu keskmisest, samal ajal on eesm</w:t>
      </w:r>
      <w:r w:rsidRPr="00384FDC">
        <w:rPr>
          <w:rFonts w:hint="cs"/>
          <w:b/>
          <w:bCs/>
          <w:lang w:val="et-EE"/>
        </w:rPr>
        <w:t>ä</w:t>
      </w:r>
      <w:r w:rsidRPr="00384FDC">
        <w:rPr>
          <w:b/>
          <w:bCs/>
          <w:lang w:val="et-EE"/>
        </w:rPr>
        <w:t>rgiks seatud 110%.</w:t>
      </w:r>
      <w:r w:rsidRPr="000D5E8B">
        <w:rPr>
          <w:lang w:val="et-EE"/>
        </w:rPr>
        <w:t xml:space="preserve"> Sellist vahet ei ületata töömahu suurendamisega</w:t>
      </w:r>
      <w:r w:rsidR="002308CC" w:rsidRPr="000D5E8B">
        <w:rPr>
          <w:lang w:val="et-EE"/>
        </w:rPr>
        <w:t xml:space="preserve"> tänastes ärimudelites ja kiiresti vananeva tehnoloogiaga</w:t>
      </w:r>
      <w:r w:rsidRPr="000D5E8B">
        <w:rPr>
          <w:lang w:val="et-EE"/>
        </w:rPr>
        <w:t xml:space="preserve">. Tootlikkus kasvab </w:t>
      </w:r>
      <w:r w:rsidR="002308CC" w:rsidRPr="000D5E8B">
        <w:rPr>
          <w:lang w:val="et-EE"/>
        </w:rPr>
        <w:t xml:space="preserve">üksnes </w:t>
      </w:r>
      <w:r w:rsidRPr="000D5E8B">
        <w:rPr>
          <w:lang w:val="et-EE"/>
        </w:rPr>
        <w:t>siis, kui ettevõtted kasutavad rohkem teadmist, tehnoloogiat ja kõrgelt kvalifitseeritud inimesi</w:t>
      </w:r>
      <w:r w:rsidR="002308CC" w:rsidRPr="000D5E8B">
        <w:rPr>
          <w:lang w:val="et-EE"/>
        </w:rPr>
        <w:t xml:space="preserve"> ning õpivad targemaid ärimudeleid kasutama</w:t>
      </w:r>
      <w:r w:rsidRPr="000D5E8B">
        <w:rPr>
          <w:lang w:val="et-EE"/>
        </w:rPr>
        <w:t>.</w:t>
      </w:r>
    </w:p>
    <w:p w14:paraId="3ED4FC3A" w14:textId="38E5B2E8" w:rsidR="00F473FD" w:rsidRPr="000D5E8B" w:rsidRDefault="00F473FD" w:rsidP="00F473FD">
      <w:pPr>
        <w:rPr>
          <w:lang w:val="et-EE"/>
        </w:rPr>
      </w:pPr>
      <w:r w:rsidRPr="000D5E8B">
        <w:rPr>
          <w:lang w:val="et-EE"/>
        </w:rPr>
        <w:t xml:space="preserve">Rakendusuuringud, ettevõtete ja ülikoolide koostöö ning </w:t>
      </w:r>
      <w:r w:rsidR="5EB749D1" w:rsidRPr="000D5E8B">
        <w:rPr>
          <w:lang w:val="et-EE"/>
        </w:rPr>
        <w:t xml:space="preserve">teadmussiirde </w:t>
      </w:r>
      <w:r w:rsidRPr="000D5E8B">
        <w:rPr>
          <w:lang w:val="et-EE"/>
        </w:rPr>
        <w:t xml:space="preserve">doktorantuur on selle muutuse praktilised vahendid. Nende </w:t>
      </w:r>
      <w:r w:rsidR="00FA624A" w:rsidRPr="000D5E8B">
        <w:rPr>
          <w:lang w:val="et-EE"/>
        </w:rPr>
        <w:t>kaotamine</w:t>
      </w:r>
      <w:r w:rsidRPr="000D5E8B">
        <w:rPr>
          <w:lang w:val="et-EE"/>
        </w:rPr>
        <w:t xml:space="preserve"> nõrgestaks võimalusi kasutada tehisintellekti tööstuses, arendada kaitsetööstust ning kasvatada Eesti enda tehnoloogilist võimekust valdkondades, kus strateegilised sõltuvused muutuvad üha suuremaks julgeolekuriskiks.</w:t>
      </w:r>
      <w:r w:rsidR="002308CC" w:rsidRPr="000D5E8B">
        <w:rPr>
          <w:lang w:val="et-EE"/>
        </w:rPr>
        <w:t xml:space="preserve"> </w:t>
      </w:r>
      <w:r w:rsidR="00FA624A" w:rsidRPr="000D5E8B">
        <w:rPr>
          <w:lang w:val="et-EE"/>
        </w:rPr>
        <w:t xml:space="preserve"> </w:t>
      </w:r>
    </w:p>
    <w:p w14:paraId="0BDD00BC" w14:textId="37C1BB2C" w:rsidR="00F473FD" w:rsidRPr="000D5E8B" w:rsidRDefault="00F473FD" w:rsidP="00F473FD">
      <w:pPr>
        <w:rPr>
          <w:b/>
          <w:bCs/>
          <w:lang w:val="et-EE"/>
        </w:rPr>
      </w:pPr>
      <w:proofErr w:type="spellStart"/>
      <w:r w:rsidRPr="000D5E8B">
        <w:rPr>
          <w:b/>
          <w:bCs/>
          <w:lang w:val="et-EE"/>
        </w:rPr>
        <w:t>Teadmistepõhise</w:t>
      </w:r>
      <w:proofErr w:type="spellEnd"/>
      <w:r w:rsidRPr="000D5E8B">
        <w:rPr>
          <w:b/>
          <w:bCs/>
          <w:lang w:val="et-EE"/>
        </w:rPr>
        <w:t xml:space="preserve"> majanduse jaoks ei piisa ettevõtlustoetustest, kui samal ajal nõrgeneb teadmiste, </w:t>
      </w:r>
      <w:r w:rsidR="0054346D" w:rsidRPr="000D5E8B">
        <w:rPr>
          <w:b/>
          <w:bCs/>
          <w:lang w:val="et-EE"/>
        </w:rPr>
        <w:t xml:space="preserve">tarkade </w:t>
      </w:r>
      <w:r w:rsidRPr="000D5E8B">
        <w:rPr>
          <w:b/>
          <w:bCs/>
          <w:lang w:val="et-EE"/>
        </w:rPr>
        <w:t xml:space="preserve">inimeste ja </w:t>
      </w:r>
      <w:r w:rsidR="0054346D" w:rsidRPr="000D5E8B">
        <w:rPr>
          <w:b/>
          <w:bCs/>
          <w:lang w:val="et-EE"/>
        </w:rPr>
        <w:t xml:space="preserve">uute </w:t>
      </w:r>
      <w:r w:rsidRPr="000D5E8B">
        <w:rPr>
          <w:b/>
          <w:bCs/>
          <w:lang w:val="et-EE"/>
        </w:rPr>
        <w:t>tehnoloogi</w:t>
      </w:r>
      <w:r w:rsidR="0054346D" w:rsidRPr="000D5E8B">
        <w:rPr>
          <w:b/>
          <w:bCs/>
          <w:lang w:val="et-EE"/>
        </w:rPr>
        <w:t>liste</w:t>
      </w:r>
      <w:r w:rsidRPr="000D5E8B">
        <w:rPr>
          <w:b/>
          <w:bCs/>
          <w:lang w:val="et-EE"/>
        </w:rPr>
        <w:t xml:space="preserve"> </w:t>
      </w:r>
      <w:r w:rsidR="0054346D" w:rsidRPr="000D5E8B">
        <w:rPr>
          <w:b/>
          <w:bCs/>
          <w:lang w:val="et-EE"/>
        </w:rPr>
        <w:t xml:space="preserve">lahenduste </w:t>
      </w:r>
      <w:r w:rsidRPr="000D5E8B">
        <w:rPr>
          <w:b/>
          <w:bCs/>
          <w:lang w:val="et-EE"/>
        </w:rPr>
        <w:t>allikas, millele ettevõtete areng toetub.</w:t>
      </w:r>
      <w:r w:rsidR="00FA624A" w:rsidRPr="000D5E8B">
        <w:rPr>
          <w:b/>
          <w:bCs/>
          <w:lang w:val="et-EE"/>
        </w:rPr>
        <w:t xml:space="preserve"> </w:t>
      </w:r>
      <w:r w:rsidR="002308CC" w:rsidRPr="000D5E8B">
        <w:rPr>
          <w:b/>
          <w:bCs/>
          <w:lang w:val="et-EE"/>
        </w:rPr>
        <w:t xml:space="preserve"> </w:t>
      </w:r>
    </w:p>
    <w:p w14:paraId="3871E099" w14:textId="03949EA2" w:rsidR="00F473FD" w:rsidRPr="0077350D" w:rsidRDefault="00F473FD" w:rsidP="00384FDC">
      <w:pPr>
        <w:pStyle w:val="Heading2"/>
        <w:rPr>
          <w:lang w:val="et-EE"/>
        </w:rPr>
      </w:pPr>
      <w:r w:rsidRPr="0077350D">
        <w:rPr>
          <w:lang w:val="et-EE"/>
        </w:rPr>
        <w:lastRenderedPageBreak/>
        <w:t>Taristu</w:t>
      </w:r>
      <w:r w:rsidR="0077350D" w:rsidRPr="0077350D">
        <w:rPr>
          <w:lang w:val="et-EE"/>
        </w:rPr>
        <w:t>t</w:t>
      </w:r>
      <w:r w:rsidRPr="0077350D">
        <w:rPr>
          <w:lang w:val="et-EE"/>
        </w:rPr>
        <w:t xml:space="preserve"> ja </w:t>
      </w:r>
      <w:r w:rsidR="002308CC" w:rsidRPr="0077350D">
        <w:rPr>
          <w:lang w:val="et-EE"/>
        </w:rPr>
        <w:t>inimeste</w:t>
      </w:r>
      <w:r w:rsidRPr="0077350D">
        <w:rPr>
          <w:lang w:val="et-EE"/>
        </w:rPr>
        <w:t xml:space="preserve"> puudujääki ei saa hiljem kiiresti korvata</w:t>
      </w:r>
    </w:p>
    <w:p w14:paraId="03C21F2F" w14:textId="0071CB96" w:rsidR="00F473FD" w:rsidRPr="000D5E8B" w:rsidRDefault="00384FDC" w:rsidP="00F473FD">
      <w:pPr>
        <w:rPr>
          <w:lang w:val="et-EE"/>
        </w:rPr>
      </w:pPr>
      <w:r>
        <w:rPr>
          <w:lang w:val="et-EE"/>
        </w:rPr>
        <w:t>Õppe- ja t</w:t>
      </w:r>
      <w:r w:rsidR="00F473FD" w:rsidRPr="000D5E8B">
        <w:rPr>
          <w:lang w:val="et-EE"/>
        </w:rPr>
        <w:t xml:space="preserve">eadustaristusse on kahel viimasel tõukefondide perioodil investeeritud ebapiisavalt. Riikliku teadustaristu teekaardi meetmes oli </w:t>
      </w:r>
      <w:r w:rsidR="002308CC" w:rsidRPr="000D5E8B">
        <w:rPr>
          <w:lang w:val="et-EE"/>
        </w:rPr>
        <w:t xml:space="preserve">möödunud aastal </w:t>
      </w:r>
      <w:r w:rsidR="00F473FD" w:rsidRPr="000D5E8B">
        <w:rPr>
          <w:lang w:val="et-EE"/>
        </w:rPr>
        <w:t>taotlusi kaks korda rohkem kui raha</w:t>
      </w:r>
      <w:r w:rsidR="00FA624A" w:rsidRPr="000D5E8B">
        <w:rPr>
          <w:lang w:val="et-EE"/>
        </w:rPr>
        <w:t xml:space="preserve">, sest amortisatsioon, kiiresti muutuv tehnoloogia ja kiire kasvuootusega sektorid </w:t>
      </w:r>
      <w:r w:rsidR="00FA624A" w:rsidRPr="000D5E8B">
        <w:rPr>
          <w:lang w:val="et-EE"/>
        </w:rPr>
        <w:t xml:space="preserve">vajavad </w:t>
      </w:r>
      <w:r w:rsidR="003F4BE3" w:rsidRPr="000D5E8B">
        <w:rPr>
          <w:lang w:val="et-EE"/>
        </w:rPr>
        <w:t xml:space="preserve">nüüdisaegset </w:t>
      </w:r>
      <w:r w:rsidR="00FA624A" w:rsidRPr="000D5E8B">
        <w:rPr>
          <w:lang w:val="et-EE"/>
        </w:rPr>
        <w:t>taristut.</w:t>
      </w:r>
    </w:p>
    <w:p w14:paraId="4932FA22" w14:textId="20C823DE" w:rsidR="00F473FD" w:rsidRPr="000D5E8B" w:rsidRDefault="00F473FD" w:rsidP="00F473FD">
      <w:pPr>
        <w:rPr>
          <w:lang w:val="et-EE"/>
        </w:rPr>
      </w:pPr>
      <w:r w:rsidRPr="000D5E8B">
        <w:rPr>
          <w:lang w:val="et-EE"/>
        </w:rPr>
        <w:t xml:space="preserve">Laborid, seadmed ja katsekeskkonnad määravad, millist teadus- ja arendustööd Eestis teha saab ning milliseid teenuseid saavad ülikoolid ettevõtetele pakkuda. Ilma sobiva taristuta jäävad </w:t>
      </w:r>
      <w:r w:rsidR="009F62B9" w:rsidRPr="000D5E8B">
        <w:rPr>
          <w:lang w:val="et-EE"/>
        </w:rPr>
        <w:t xml:space="preserve">arendamata </w:t>
      </w:r>
      <w:r w:rsidRPr="000D5E8B">
        <w:rPr>
          <w:lang w:val="et-EE"/>
        </w:rPr>
        <w:t xml:space="preserve">prototüübid, tehnoloogiate katsetamine ja </w:t>
      </w:r>
      <w:proofErr w:type="spellStart"/>
      <w:r w:rsidRPr="000D5E8B">
        <w:rPr>
          <w:lang w:val="et-EE"/>
        </w:rPr>
        <w:t>skaleerimine</w:t>
      </w:r>
      <w:proofErr w:type="spellEnd"/>
      <w:r w:rsidRPr="000D5E8B">
        <w:rPr>
          <w:lang w:val="et-EE"/>
        </w:rPr>
        <w:t>. Sama taristut vajavad nii tavapärane tööstus kui ka kiirelt kasvavad kaitse- ja julgeolekutehnoloogia algatused.</w:t>
      </w:r>
      <w:r w:rsidR="00384FDC">
        <w:rPr>
          <w:lang w:val="et-EE"/>
        </w:rPr>
        <w:t xml:space="preserve"> Covid pandeemia ajal hüppeliselt kasvanud hübriidõppe vajadus, paindliku õppe pakkumise eesmärgid ja pidev vajadus uuendada IT-süsteeme nii tehnoloogilise toimevõime, andmekaitse kui ka küberturvalisuse tagamiseks</w:t>
      </w:r>
      <w:r w:rsidR="00FB0CA1">
        <w:rPr>
          <w:lang w:val="et-EE"/>
        </w:rPr>
        <w:t xml:space="preserve"> ei kajastu ei tõukefondides ega mujal riigieelarves. </w:t>
      </w:r>
      <w:r w:rsidR="00FB0CA1" w:rsidRPr="00FB0CA1">
        <w:rPr>
          <w:lang w:val="et-EE"/>
        </w:rPr>
        <w:t xml:space="preserve">Ülikoolide </w:t>
      </w:r>
      <w:r w:rsidR="00FB0CA1">
        <w:rPr>
          <w:lang w:val="et-EE"/>
        </w:rPr>
        <w:t>õ</w:t>
      </w:r>
      <w:r w:rsidR="00FB0CA1" w:rsidRPr="00FB0CA1">
        <w:rPr>
          <w:lang w:val="et-EE"/>
        </w:rPr>
        <w:t xml:space="preserve">ppe- ja teadushooned moodustavad arvestatava osa Eesti avaliku sektori hoonefondist (Kliimaministeeriumi andmetel kuni 10%) ning need vajavad </w:t>
      </w:r>
      <w:proofErr w:type="spellStart"/>
      <w:r w:rsidR="00FB0CA1" w:rsidRPr="00FB0CA1">
        <w:rPr>
          <w:lang w:val="et-EE"/>
        </w:rPr>
        <w:t>lähikümnendil</w:t>
      </w:r>
      <w:proofErr w:type="spellEnd"/>
      <w:r w:rsidR="00FB0CA1" w:rsidRPr="00FB0CA1">
        <w:rPr>
          <w:lang w:val="et-EE"/>
        </w:rPr>
        <w:t xml:space="preserve"> märkimisväärses mahus kapitaliinvesteeringuid. Suurel osal </w:t>
      </w:r>
      <w:r w:rsidR="00FB0CA1">
        <w:rPr>
          <w:lang w:val="et-EE"/>
        </w:rPr>
        <w:t>ü</w:t>
      </w:r>
      <w:r w:rsidR="00FB0CA1" w:rsidRPr="00FB0CA1">
        <w:rPr>
          <w:lang w:val="et-EE"/>
        </w:rPr>
        <w:t>likoolide hoonetest puuduvad energiam</w:t>
      </w:r>
      <w:r w:rsidR="00FB0CA1">
        <w:rPr>
          <w:lang w:val="et-EE"/>
        </w:rPr>
        <w:t>ä</w:t>
      </w:r>
      <w:r w:rsidR="00FB0CA1" w:rsidRPr="00FB0CA1">
        <w:rPr>
          <w:lang w:val="et-EE"/>
        </w:rPr>
        <w:t>rgised</w:t>
      </w:r>
      <w:r w:rsidR="00FB0CA1">
        <w:rPr>
          <w:lang w:val="et-EE"/>
        </w:rPr>
        <w:t xml:space="preserve"> ja need ei vasta energiatõhususe nõuetele.</w:t>
      </w:r>
    </w:p>
    <w:p w14:paraId="43B2BCB3" w14:textId="19CF3B2B" w:rsidR="00F473FD" w:rsidRPr="000D5E8B" w:rsidRDefault="00FB0CA1" w:rsidP="00F473FD">
      <w:pPr>
        <w:rPr>
          <w:lang w:val="et-EE"/>
        </w:rPr>
      </w:pPr>
      <w:r>
        <w:rPr>
          <w:lang w:val="et-EE"/>
        </w:rPr>
        <w:t xml:space="preserve">Taristu kuhjuvat </w:t>
      </w:r>
      <w:r w:rsidR="00F473FD" w:rsidRPr="000D5E8B">
        <w:rPr>
          <w:lang w:val="et-EE"/>
        </w:rPr>
        <w:t>puudujääki ei saa katta projektipõhiselt või kiiresti pärast vajaduse tekkimist. Aparatuuri soetamine, laborite rajamine ja vajaliku kompetentsi kasvatamine võtavad aastaid. Investeeringute katkemine suurendab vahet nende riikidega, kes järgmise perioodi võimalusi kasutades oma võimekust järjekindlalt kasvatavad.</w:t>
      </w:r>
      <w:r w:rsidR="00FA624A" w:rsidRPr="000D5E8B">
        <w:rPr>
          <w:lang w:val="et-EE"/>
        </w:rPr>
        <w:t xml:space="preserve"> </w:t>
      </w:r>
    </w:p>
    <w:p w14:paraId="3AFDEA68" w14:textId="7D07ED02" w:rsidR="00F473FD" w:rsidRPr="000D5E8B" w:rsidRDefault="275E9DF0">
      <w:pPr>
        <w:rPr>
          <w:lang w:val="et-EE"/>
        </w:rPr>
      </w:pPr>
      <w:r w:rsidRPr="000D5E8B">
        <w:rPr>
          <w:lang w:val="et-EE"/>
        </w:rPr>
        <w:t xml:space="preserve">Sama kehtib </w:t>
      </w:r>
      <w:r w:rsidR="0E8EF684" w:rsidRPr="000D5E8B">
        <w:rPr>
          <w:lang w:val="et-EE"/>
        </w:rPr>
        <w:t>ka inimest</w:t>
      </w:r>
      <w:r w:rsidRPr="000D5E8B">
        <w:rPr>
          <w:lang w:val="et-EE"/>
        </w:rPr>
        <w:t xml:space="preserve">e kohta. </w:t>
      </w:r>
      <w:r w:rsidR="0E8EF684" w:rsidRPr="000D5E8B">
        <w:rPr>
          <w:lang w:val="et-EE"/>
        </w:rPr>
        <w:t>HTM</w:t>
      </w:r>
      <w:r w:rsidRPr="000D5E8B">
        <w:rPr>
          <w:lang w:val="et-EE"/>
        </w:rPr>
        <w:t xml:space="preserve"> kavandas tõukefondide toel riiklikku talendipoliitikat, et tuua siia välisüliõpilasi, teadlasi ja </w:t>
      </w:r>
      <w:r w:rsidRPr="000D5E8B">
        <w:rPr>
          <w:lang w:val="et-EE"/>
        </w:rPr>
        <w:t>tippspetsialiste</w:t>
      </w:r>
      <w:r w:rsidR="217F6367" w:rsidRPr="000D5E8B">
        <w:rPr>
          <w:lang w:val="et-EE"/>
        </w:rPr>
        <w:t xml:space="preserve">, </w:t>
      </w:r>
      <w:r w:rsidR="2D5D5834" w:rsidRPr="000D5E8B">
        <w:rPr>
          <w:lang w:val="et-EE"/>
        </w:rPr>
        <w:t xml:space="preserve">sh  </w:t>
      </w:r>
      <w:proofErr w:type="spellStart"/>
      <w:r w:rsidR="2D5D5834" w:rsidRPr="000D5E8B">
        <w:rPr>
          <w:lang w:val="et-EE"/>
        </w:rPr>
        <w:t>tagasipöörduja</w:t>
      </w:r>
      <w:r w:rsidR="497740AA" w:rsidRPr="000D5E8B">
        <w:rPr>
          <w:lang w:val="et-EE"/>
        </w:rPr>
        <w:t>id</w:t>
      </w:r>
      <w:proofErr w:type="spellEnd"/>
      <w:r w:rsidR="497740AA" w:rsidRPr="000D5E8B">
        <w:rPr>
          <w:lang w:val="et-EE"/>
        </w:rPr>
        <w:t xml:space="preserve"> - </w:t>
      </w:r>
      <w:r w:rsidR="34C117BD" w:rsidRPr="000D5E8B">
        <w:rPr>
          <w:lang w:val="et-EE"/>
        </w:rPr>
        <w:t xml:space="preserve"> </w:t>
      </w:r>
      <w:r w:rsidR="217F6367" w:rsidRPr="000D5E8B">
        <w:rPr>
          <w:lang w:val="et-EE"/>
        </w:rPr>
        <w:t xml:space="preserve">Eestist </w:t>
      </w:r>
      <w:r w:rsidR="217F6367" w:rsidRPr="000D5E8B">
        <w:rPr>
          <w:lang w:val="et-EE"/>
        </w:rPr>
        <w:t>mujale suundunud inimesi</w:t>
      </w:r>
      <w:r w:rsidRPr="000D5E8B">
        <w:rPr>
          <w:lang w:val="et-EE"/>
        </w:rPr>
        <w:t>. Demograafilises olukorras, kus vajalike oskustega inimesi jääb puudu, sõltub Eesti areng järjest enam võimest rahvusvahelises talendikonkurentsis osaleda.</w:t>
      </w:r>
      <w:r w:rsidR="217F6367" w:rsidRPr="000D5E8B">
        <w:rPr>
          <w:lang w:val="et-EE"/>
        </w:rPr>
        <w:t xml:space="preserve"> </w:t>
      </w:r>
      <w:r w:rsidR="0E8EF684" w:rsidRPr="000D5E8B">
        <w:rPr>
          <w:lang w:val="et-EE"/>
        </w:rPr>
        <w:t xml:space="preserve"> </w:t>
      </w:r>
    </w:p>
    <w:p w14:paraId="3A166748" w14:textId="7C87DB85" w:rsidR="00F473FD" w:rsidRPr="000D5E8B" w:rsidRDefault="00F473FD" w:rsidP="00F473FD">
      <w:pPr>
        <w:rPr>
          <w:lang w:val="et-EE"/>
        </w:rPr>
      </w:pPr>
      <w:r w:rsidRPr="000D5E8B">
        <w:rPr>
          <w:lang w:val="et-EE"/>
        </w:rPr>
        <w:t xml:space="preserve">Tipptegija valib Eesti siis, kui siin on </w:t>
      </w:r>
      <w:r w:rsidR="00FB0CA1">
        <w:rPr>
          <w:lang w:val="et-EE"/>
        </w:rPr>
        <w:t xml:space="preserve">head võimalused õppimiseks, </w:t>
      </w:r>
      <w:r w:rsidRPr="000D5E8B">
        <w:rPr>
          <w:lang w:val="et-EE"/>
        </w:rPr>
        <w:t>tugev teadusrühm, kaasaegne taristu, usaldusväärne rahastus ja võimalus teha rahvusvaheliselt mõjukat tööd. Ükski kommunikatsioonikampaania ei korva nende tingimuste puudumist.</w:t>
      </w:r>
      <w:r w:rsidR="002308CC" w:rsidRPr="000D5E8B">
        <w:rPr>
          <w:lang w:val="et-EE"/>
        </w:rPr>
        <w:t xml:space="preserve"> </w:t>
      </w:r>
    </w:p>
    <w:p w14:paraId="08850449" w14:textId="1DD3CFD6" w:rsidR="00F473FD" w:rsidRPr="000D5E8B" w:rsidRDefault="002308CC" w:rsidP="00F473FD">
      <w:pPr>
        <w:rPr>
          <w:lang w:val="et-EE"/>
        </w:rPr>
      </w:pPr>
      <w:r w:rsidRPr="000D5E8B">
        <w:rPr>
          <w:lang w:val="et-EE"/>
        </w:rPr>
        <w:t>Valitsus tegi viimaks aastaid oodatud otsuse</w:t>
      </w:r>
      <w:r w:rsidR="00F473FD" w:rsidRPr="000D5E8B">
        <w:rPr>
          <w:lang w:val="et-EE"/>
        </w:rPr>
        <w:t xml:space="preserve"> suurendada järk-järgult doktorant-nooremteadurite arvu 500ni ning </w:t>
      </w:r>
      <w:r w:rsidRPr="000D5E8B">
        <w:rPr>
          <w:lang w:val="et-EE"/>
        </w:rPr>
        <w:t>seadis eesmärgiks</w:t>
      </w:r>
      <w:r w:rsidR="00F473FD" w:rsidRPr="000D5E8B">
        <w:rPr>
          <w:lang w:val="et-EE"/>
        </w:rPr>
        <w:t xml:space="preserve">, et rohkem doktorikraadiga inimesi jõuaks ettevõtlusse ja teistesse sektoritesse. Selle </w:t>
      </w:r>
      <w:r w:rsidR="00FA624A" w:rsidRPr="000D5E8B">
        <w:rPr>
          <w:lang w:val="et-EE"/>
        </w:rPr>
        <w:t>mõju on oluliselt suurem, kui kaasas käib</w:t>
      </w:r>
      <w:r w:rsidR="00F473FD" w:rsidRPr="000D5E8B">
        <w:rPr>
          <w:lang w:val="et-EE"/>
        </w:rPr>
        <w:t xml:space="preserve"> </w:t>
      </w:r>
      <w:r w:rsidR="72536B1E" w:rsidRPr="000D5E8B">
        <w:rPr>
          <w:lang w:val="et-EE"/>
        </w:rPr>
        <w:t xml:space="preserve">teadmussiirde </w:t>
      </w:r>
      <w:r w:rsidR="00F473FD" w:rsidRPr="000D5E8B">
        <w:rPr>
          <w:lang w:val="et-EE"/>
        </w:rPr>
        <w:t>doktorantuuri</w:t>
      </w:r>
      <w:r w:rsidR="00F473FD" w:rsidRPr="000D5E8B">
        <w:rPr>
          <w:lang w:val="et-EE"/>
        </w:rPr>
        <w:t>, teadustaristu ja ettevõtluskoostöö rahastus</w:t>
      </w:r>
    </w:p>
    <w:p w14:paraId="720210CD" w14:textId="73E0FCD3" w:rsidR="00F473FD" w:rsidRPr="00FB0CA1" w:rsidRDefault="00FA624A" w:rsidP="00FB0CA1">
      <w:pPr>
        <w:pStyle w:val="Heading2"/>
      </w:pPr>
      <w:r w:rsidRPr="00FB0CA1">
        <w:t xml:space="preserve">Selle </w:t>
      </w:r>
      <w:proofErr w:type="spellStart"/>
      <w:r w:rsidRPr="00FB0CA1">
        <w:t>perioodi</w:t>
      </w:r>
      <w:proofErr w:type="spellEnd"/>
      <w:r w:rsidRPr="00FB0CA1">
        <w:t xml:space="preserve"> </w:t>
      </w:r>
      <w:proofErr w:type="spellStart"/>
      <w:r w:rsidRPr="00FB0CA1">
        <w:t>teadusmeetmete</w:t>
      </w:r>
      <w:proofErr w:type="spellEnd"/>
      <w:r w:rsidRPr="00FB0CA1">
        <w:t xml:space="preserve"> </w:t>
      </w:r>
      <w:proofErr w:type="spellStart"/>
      <w:r w:rsidRPr="00FB0CA1">
        <w:t>rakendamise</w:t>
      </w:r>
      <w:proofErr w:type="spellEnd"/>
      <w:r w:rsidRPr="00FB0CA1">
        <w:t xml:space="preserve"> </w:t>
      </w:r>
      <w:proofErr w:type="spellStart"/>
      <w:r w:rsidRPr="00FB0CA1">
        <w:t>puudused</w:t>
      </w:r>
      <w:proofErr w:type="spellEnd"/>
      <w:r w:rsidR="00F473FD" w:rsidRPr="00FB0CA1">
        <w:t xml:space="preserve"> </w:t>
      </w:r>
      <w:proofErr w:type="spellStart"/>
      <w:r w:rsidR="00F473FD" w:rsidRPr="00FB0CA1">
        <w:t>nõuavad</w:t>
      </w:r>
      <w:proofErr w:type="spellEnd"/>
      <w:r w:rsidR="00F473FD" w:rsidRPr="00FB0CA1">
        <w:t xml:space="preserve"> </w:t>
      </w:r>
      <w:proofErr w:type="spellStart"/>
      <w:r w:rsidR="00F473FD" w:rsidRPr="00FB0CA1">
        <w:t>paremat</w:t>
      </w:r>
      <w:proofErr w:type="spellEnd"/>
      <w:r w:rsidR="00F473FD" w:rsidRPr="00FB0CA1">
        <w:t xml:space="preserve"> </w:t>
      </w:r>
      <w:proofErr w:type="spellStart"/>
      <w:r w:rsidR="00F473FD" w:rsidRPr="00FB0CA1">
        <w:t>juhtimist</w:t>
      </w:r>
      <w:proofErr w:type="spellEnd"/>
      <w:r w:rsidR="00F473FD" w:rsidRPr="00FB0CA1">
        <w:t xml:space="preserve">, </w:t>
      </w:r>
      <w:proofErr w:type="spellStart"/>
      <w:r w:rsidR="00F473FD" w:rsidRPr="00FB0CA1">
        <w:t>mitte</w:t>
      </w:r>
      <w:proofErr w:type="spellEnd"/>
      <w:r w:rsidR="00F473FD" w:rsidRPr="00FB0CA1">
        <w:t xml:space="preserve"> </w:t>
      </w:r>
      <w:proofErr w:type="spellStart"/>
      <w:r w:rsidR="00F473FD" w:rsidRPr="00FB0CA1">
        <w:t>loobumist</w:t>
      </w:r>
      <w:proofErr w:type="spellEnd"/>
      <w:r w:rsidR="00F473FD" w:rsidRPr="00FB0CA1">
        <w:t xml:space="preserve"> </w:t>
      </w:r>
      <w:proofErr w:type="spellStart"/>
      <w:r w:rsidR="00F473FD" w:rsidRPr="00FB0CA1">
        <w:t>valdkonna</w:t>
      </w:r>
      <w:proofErr w:type="spellEnd"/>
      <w:r w:rsidR="00F473FD" w:rsidRPr="00FB0CA1">
        <w:t xml:space="preserve"> </w:t>
      </w:r>
      <w:proofErr w:type="spellStart"/>
      <w:r w:rsidR="00F473FD" w:rsidRPr="00FB0CA1">
        <w:t>eesmärkidest</w:t>
      </w:r>
      <w:proofErr w:type="spellEnd"/>
    </w:p>
    <w:p w14:paraId="6D09F1BC" w14:textId="6D5465DA" w:rsidR="00F473FD" w:rsidRPr="000D5E8B" w:rsidRDefault="00FA624A" w:rsidP="00F473FD">
      <w:pPr>
        <w:rPr>
          <w:lang w:val="et-EE"/>
        </w:rPr>
      </w:pPr>
      <w:r w:rsidRPr="000D5E8B">
        <w:rPr>
          <w:lang w:val="et-EE"/>
        </w:rPr>
        <w:t>RM</w:t>
      </w:r>
      <w:r w:rsidR="00F473FD" w:rsidRPr="000D5E8B">
        <w:rPr>
          <w:lang w:val="et-EE"/>
        </w:rPr>
        <w:t xml:space="preserve"> kriitika senise perioodi aeglase rahakasutuse kohta väärib tõsist käsitlemist. Meetmed käivitusid </w:t>
      </w:r>
      <w:r w:rsidR="00B21220" w:rsidRPr="000D5E8B">
        <w:rPr>
          <w:lang w:val="et-EE"/>
        </w:rPr>
        <w:t xml:space="preserve">kahjuks </w:t>
      </w:r>
      <w:r w:rsidR="00FB0CA1">
        <w:rPr>
          <w:lang w:val="et-EE"/>
        </w:rPr>
        <w:t>väga aeglaselt</w:t>
      </w:r>
      <w:r w:rsidR="00F473FD" w:rsidRPr="000D5E8B">
        <w:rPr>
          <w:lang w:val="et-EE"/>
        </w:rPr>
        <w:t>, osa neist oli alguses liiga keeruli</w:t>
      </w:r>
      <w:r w:rsidRPr="000D5E8B">
        <w:rPr>
          <w:lang w:val="et-EE"/>
        </w:rPr>
        <w:t>sed ja ei arvestanud mitmeid olulisi sektori vajadusi. Ka</w:t>
      </w:r>
      <w:r w:rsidR="00F473FD" w:rsidRPr="000D5E8B">
        <w:rPr>
          <w:lang w:val="et-EE"/>
        </w:rPr>
        <w:t xml:space="preserve"> järgmise perioodi taotlused </w:t>
      </w:r>
      <w:r w:rsidRPr="000D5E8B">
        <w:rPr>
          <w:lang w:val="et-EE"/>
        </w:rPr>
        <w:t>võivad vajada</w:t>
      </w:r>
      <w:r w:rsidR="00F473FD" w:rsidRPr="000D5E8B">
        <w:rPr>
          <w:lang w:val="et-EE"/>
        </w:rPr>
        <w:t xml:space="preserve"> selgemat fookust ja paremini sõnastatud</w:t>
      </w:r>
      <w:r w:rsidR="00F473FD" w:rsidRPr="000D5E8B">
        <w:rPr>
          <w:lang w:val="et-EE"/>
        </w:rPr>
        <w:t xml:space="preserve"> </w:t>
      </w:r>
      <w:r w:rsidRPr="000D5E8B">
        <w:rPr>
          <w:lang w:val="et-EE"/>
        </w:rPr>
        <w:t>arendustegevusi</w:t>
      </w:r>
      <w:r w:rsidR="00F473FD" w:rsidRPr="000D5E8B">
        <w:rPr>
          <w:lang w:val="et-EE"/>
        </w:rPr>
        <w:t>.</w:t>
      </w:r>
      <w:r w:rsidRPr="000D5E8B">
        <w:rPr>
          <w:lang w:val="et-EE"/>
        </w:rPr>
        <w:t xml:space="preserve"> </w:t>
      </w:r>
      <w:r w:rsidR="00F473FD" w:rsidRPr="000D5E8B">
        <w:rPr>
          <w:lang w:val="et-EE"/>
        </w:rPr>
        <w:t>Kumbki probleem ei põhjenda teadussüsteemi arendamise väljaviimist tõukefondidest</w:t>
      </w:r>
      <w:r w:rsidR="00FB0CA1">
        <w:rPr>
          <w:lang w:val="et-EE"/>
        </w:rPr>
        <w:t xml:space="preserve"> ja enam kui neljakordset kärbet hariduses</w:t>
      </w:r>
      <w:r w:rsidR="00F473FD" w:rsidRPr="000D5E8B">
        <w:rPr>
          <w:lang w:val="et-EE"/>
        </w:rPr>
        <w:t>.</w:t>
      </w:r>
    </w:p>
    <w:p w14:paraId="318B97DC" w14:textId="096F68F6" w:rsidR="00F473FD" w:rsidRPr="000D5E8B" w:rsidRDefault="00F473FD" w:rsidP="00F473FD">
      <w:pPr>
        <w:rPr>
          <w:lang w:val="et-EE"/>
        </w:rPr>
      </w:pPr>
      <w:r w:rsidRPr="000D5E8B">
        <w:rPr>
          <w:lang w:val="et-EE"/>
        </w:rPr>
        <w:lastRenderedPageBreak/>
        <w:t xml:space="preserve">Valitsusel on võimalik seada </w:t>
      </w:r>
      <w:proofErr w:type="spellStart"/>
      <w:r w:rsidRPr="000D5E8B">
        <w:rPr>
          <w:lang w:val="et-EE"/>
        </w:rPr>
        <w:t>HTMile</w:t>
      </w:r>
      <w:proofErr w:type="spellEnd"/>
      <w:r w:rsidRPr="000D5E8B">
        <w:rPr>
          <w:lang w:val="et-EE"/>
        </w:rPr>
        <w:t xml:space="preserve"> selged eesmärgid, tähtajad ja vastutus, nõuda </w:t>
      </w:r>
      <w:r w:rsidRPr="000D5E8B">
        <w:rPr>
          <w:lang w:val="et-EE"/>
        </w:rPr>
        <w:t xml:space="preserve">terviklikumaid </w:t>
      </w:r>
      <w:r w:rsidR="00FA624A" w:rsidRPr="000D5E8B">
        <w:rPr>
          <w:lang w:val="et-EE"/>
        </w:rPr>
        <w:t>arenduspakette</w:t>
      </w:r>
      <w:r w:rsidRPr="000D5E8B">
        <w:rPr>
          <w:lang w:val="et-EE"/>
        </w:rPr>
        <w:t xml:space="preserve"> ning </w:t>
      </w:r>
      <w:r w:rsidRPr="000D5E8B">
        <w:rPr>
          <w:lang w:val="et-EE"/>
        </w:rPr>
        <w:t xml:space="preserve">anda ministeeriumile nende ettevalmistamiseks vajalik tugi. Meetmed tuleb kujundada lihtsamaks ja käivitada </w:t>
      </w:r>
      <w:r w:rsidR="00B92487" w:rsidRPr="000D5E8B">
        <w:rPr>
          <w:lang w:val="et-EE"/>
        </w:rPr>
        <w:t>kiiremini</w:t>
      </w:r>
      <w:r w:rsidRPr="000D5E8B">
        <w:rPr>
          <w:lang w:val="et-EE"/>
        </w:rPr>
        <w:t>. Rakendamise kvaliteeti saab siduda rahastuse etappide ja konkreetsete tulemustega.</w:t>
      </w:r>
    </w:p>
    <w:p w14:paraId="534D8F63" w14:textId="6DE3D3CB" w:rsidR="00F473FD" w:rsidRPr="000D5E8B" w:rsidRDefault="00F473FD" w:rsidP="00F473FD">
      <w:pPr>
        <w:rPr>
          <w:lang w:val="et-EE"/>
        </w:rPr>
      </w:pPr>
      <w:r w:rsidRPr="000D5E8B">
        <w:rPr>
          <w:lang w:val="et-EE"/>
        </w:rPr>
        <w:t>Valdkondliku</w:t>
      </w:r>
      <w:r w:rsidR="00FA624A" w:rsidRPr="000D5E8B">
        <w:rPr>
          <w:lang w:val="et-EE"/>
        </w:rPr>
        <w:t>le</w:t>
      </w:r>
      <w:r w:rsidRPr="000D5E8B">
        <w:rPr>
          <w:lang w:val="et-EE"/>
        </w:rPr>
        <w:t xml:space="preserve"> ministeeriumi</w:t>
      </w:r>
      <w:r w:rsidR="00FA624A" w:rsidRPr="000D5E8B">
        <w:rPr>
          <w:lang w:val="et-EE"/>
        </w:rPr>
        <w:t>le tehtavate etteheidete</w:t>
      </w:r>
      <w:r w:rsidRPr="000D5E8B">
        <w:rPr>
          <w:lang w:val="et-EE"/>
        </w:rPr>
        <w:t xml:space="preserve"> muutmine kogu sektori investeeringute kärpeks kannab tagajärjed üle</w:t>
      </w:r>
      <w:r w:rsidR="00FB0CA1">
        <w:rPr>
          <w:lang w:val="et-EE"/>
        </w:rPr>
        <w:t xml:space="preserve"> Eesti noortele,</w:t>
      </w:r>
      <w:r w:rsidRPr="000D5E8B">
        <w:rPr>
          <w:lang w:val="et-EE"/>
        </w:rPr>
        <w:t xml:space="preserve"> teadlastele, ülikoolidele, ettevõtetele ja Eesti majandusele. Samal ajal on </w:t>
      </w:r>
      <w:proofErr w:type="spellStart"/>
      <w:r w:rsidR="007B72D5" w:rsidRPr="000D5E8B">
        <w:rPr>
          <w:lang w:val="et-EE"/>
        </w:rPr>
        <w:t>HTMi</w:t>
      </w:r>
      <w:proofErr w:type="spellEnd"/>
      <w:r w:rsidR="007B72D5" w:rsidRPr="000D5E8B">
        <w:rPr>
          <w:lang w:val="et-EE"/>
        </w:rPr>
        <w:t xml:space="preserve"> </w:t>
      </w:r>
      <w:r w:rsidRPr="000D5E8B">
        <w:rPr>
          <w:lang w:val="et-EE"/>
        </w:rPr>
        <w:t xml:space="preserve">avatud meetmete nõudlus selgelt olemas: rakendusuuringute programmi ja </w:t>
      </w:r>
      <w:proofErr w:type="spellStart"/>
      <w:r w:rsidRPr="000D5E8B">
        <w:rPr>
          <w:lang w:val="et-EE"/>
        </w:rPr>
        <w:t>TemTA</w:t>
      </w:r>
      <w:proofErr w:type="spellEnd"/>
      <w:r w:rsidRPr="000D5E8B">
        <w:rPr>
          <w:lang w:val="et-EE"/>
        </w:rPr>
        <w:t xml:space="preserve"> voorud on täitunud ning meetmeid on juba koostöös ülikoolidega lihtsustatud.</w:t>
      </w:r>
      <w:r w:rsidR="00FA624A" w:rsidRPr="000D5E8B">
        <w:rPr>
          <w:lang w:val="et-EE"/>
        </w:rPr>
        <w:t xml:space="preserve"> </w:t>
      </w:r>
      <w:r w:rsidR="0077350D">
        <w:rPr>
          <w:lang w:val="et-EE"/>
        </w:rPr>
        <w:t>Ülikoolid pingutavad eesmärkide täitmise nimel.</w:t>
      </w:r>
    </w:p>
    <w:p w14:paraId="6182B935" w14:textId="77DD4CDD" w:rsidR="00F473FD" w:rsidRPr="000D5E8B" w:rsidRDefault="007B72D5" w:rsidP="00F473FD">
      <w:pPr>
        <w:rPr>
          <w:b/>
          <w:bCs/>
          <w:lang w:val="et-EE"/>
        </w:rPr>
      </w:pPr>
      <w:r w:rsidRPr="000D5E8B">
        <w:rPr>
          <w:b/>
          <w:bCs/>
          <w:lang w:val="et-EE"/>
        </w:rPr>
        <w:t xml:space="preserve">Investeeringute üle otsustamine ei tohi taanduda ministeeriumide vahelisele võitlusele– strateegiaid ja tulevikusihti tuleb hoida silme ees. </w:t>
      </w:r>
    </w:p>
    <w:p w14:paraId="6F0803D6" w14:textId="6CD44940" w:rsidR="00F473FD" w:rsidRPr="00C21A31" w:rsidRDefault="00F473FD" w:rsidP="00C21A31">
      <w:pPr>
        <w:pStyle w:val="Heading2"/>
        <w:rPr>
          <w:lang w:val="et-EE"/>
        </w:rPr>
      </w:pPr>
      <w:r w:rsidRPr="00C21A31">
        <w:rPr>
          <w:lang w:val="et-EE"/>
        </w:rPr>
        <w:t>Järgmi</w:t>
      </w:r>
      <w:r w:rsidR="00C21A31" w:rsidRPr="00C21A31">
        <w:rPr>
          <w:lang w:val="et-EE"/>
        </w:rPr>
        <w:t>s</w:t>
      </w:r>
      <w:r w:rsidR="00C21A31">
        <w:rPr>
          <w:lang w:val="et-EE"/>
        </w:rPr>
        <w:t>ed eelarved ja</w:t>
      </w:r>
      <w:r w:rsidRPr="00C21A31">
        <w:rPr>
          <w:lang w:val="et-EE"/>
        </w:rPr>
        <w:t xml:space="preserve"> tõukefondide periood on</w:t>
      </w:r>
      <w:r w:rsidR="007B72D5" w:rsidRPr="00C21A31">
        <w:rPr>
          <w:lang w:val="et-EE"/>
        </w:rPr>
        <w:t xml:space="preserve"> sõnade ja tegude</w:t>
      </w:r>
      <w:r w:rsidR="00C21A31" w:rsidRPr="00C21A31">
        <w:rPr>
          <w:lang w:val="et-EE"/>
        </w:rPr>
        <w:t xml:space="preserve"> kooskõla</w:t>
      </w:r>
      <w:r w:rsidRPr="00C21A31">
        <w:rPr>
          <w:lang w:val="et-EE"/>
        </w:rPr>
        <w:t xml:space="preserve"> lakmustest</w:t>
      </w:r>
    </w:p>
    <w:p w14:paraId="218823ED" w14:textId="155B8D9E" w:rsidR="00F473FD" w:rsidRPr="000D5E8B" w:rsidRDefault="00C21A31" w:rsidP="00F473FD">
      <w:pPr>
        <w:rPr>
          <w:lang w:val="et-EE"/>
        </w:rPr>
      </w:pPr>
      <w:r>
        <w:rPr>
          <w:lang w:val="et-EE"/>
        </w:rPr>
        <w:t>Valitsus</w:t>
      </w:r>
      <w:r w:rsidR="00F473FD" w:rsidRPr="000D5E8B">
        <w:rPr>
          <w:lang w:val="et-EE"/>
        </w:rPr>
        <w:t xml:space="preserve"> peab nüüd otsustama, kas </w:t>
      </w:r>
      <w:proofErr w:type="spellStart"/>
      <w:r w:rsidR="00F473FD" w:rsidRPr="000D5E8B">
        <w:rPr>
          <w:lang w:val="et-EE"/>
        </w:rPr>
        <w:t>teadmistepõhine</w:t>
      </w:r>
      <w:proofErr w:type="spellEnd"/>
      <w:r w:rsidR="00F473FD" w:rsidRPr="000D5E8B">
        <w:rPr>
          <w:lang w:val="et-EE"/>
        </w:rPr>
        <w:t xml:space="preserve"> ja innovaatiline majandus ning ühiskonnakorraldus on</w:t>
      </w:r>
      <w:r>
        <w:rPr>
          <w:lang w:val="et-EE"/>
        </w:rPr>
        <w:t xml:space="preserve"> Eesti</w:t>
      </w:r>
      <w:r w:rsidR="00F473FD" w:rsidRPr="000D5E8B">
        <w:rPr>
          <w:lang w:val="et-EE"/>
        </w:rPr>
        <w:t xml:space="preserve"> tegelik arengusuund.</w:t>
      </w:r>
      <w:r w:rsidR="007B72D5" w:rsidRPr="000D5E8B">
        <w:rPr>
          <w:lang w:val="et-EE"/>
        </w:rPr>
        <w:t xml:space="preserve"> </w:t>
      </w:r>
    </w:p>
    <w:p w14:paraId="7ED7063F" w14:textId="7BBF31E5" w:rsidR="00F473FD" w:rsidRPr="000D5E8B" w:rsidRDefault="00F473FD" w:rsidP="00F473FD">
      <w:pPr>
        <w:rPr>
          <w:lang w:val="et-EE"/>
        </w:rPr>
      </w:pPr>
      <w:r w:rsidRPr="000D5E8B">
        <w:rPr>
          <w:lang w:val="et-EE"/>
        </w:rPr>
        <w:t>Kui vastus on jaatav, peab riik ise investeerima teadusesse, kõrgharidusse, taristusse, talentidesse ja teadmiste jõudmisse ettevõtetesse. Sellelt aluselt saab Eesti taotleda Euroopa keskset raha, täita kaasrahastuse nõudeid ning kasvatada erasektori teadus- ja arendustegevust.</w:t>
      </w:r>
      <w:r w:rsidR="007B72D5" w:rsidRPr="000D5E8B">
        <w:rPr>
          <w:lang w:val="et-EE"/>
        </w:rPr>
        <w:t xml:space="preserve"> </w:t>
      </w:r>
    </w:p>
    <w:p w14:paraId="1A17A636" w14:textId="74CC70F9" w:rsidR="00F473FD" w:rsidRPr="000D5E8B" w:rsidRDefault="00F473FD" w:rsidP="00F473FD">
      <w:pPr>
        <w:rPr>
          <w:lang w:val="et-EE"/>
        </w:rPr>
      </w:pPr>
      <w:r w:rsidRPr="000D5E8B">
        <w:rPr>
          <w:lang w:val="et-EE"/>
        </w:rPr>
        <w:t>R</w:t>
      </w:r>
      <w:r w:rsidR="007B72D5" w:rsidRPr="000D5E8B">
        <w:rPr>
          <w:lang w:val="et-EE"/>
        </w:rPr>
        <w:t>M</w:t>
      </w:r>
      <w:r w:rsidRPr="000D5E8B">
        <w:rPr>
          <w:lang w:val="et-EE"/>
        </w:rPr>
        <w:t xml:space="preserve"> esialgne ettepanek liigub vastupidises suunas. See vii</w:t>
      </w:r>
      <w:r w:rsidR="007B72D5" w:rsidRPr="000D5E8B">
        <w:rPr>
          <w:lang w:val="et-EE"/>
        </w:rPr>
        <w:t>b</w:t>
      </w:r>
      <w:r w:rsidRPr="000D5E8B">
        <w:rPr>
          <w:lang w:val="et-EE"/>
        </w:rPr>
        <w:t xml:space="preserve"> teadussüsteemi arendamise tõukefondidest välja, muud</w:t>
      </w:r>
      <w:r w:rsidR="007B72D5" w:rsidRPr="000D5E8B">
        <w:rPr>
          <w:lang w:val="et-EE"/>
        </w:rPr>
        <w:t>ab</w:t>
      </w:r>
      <w:r w:rsidRPr="000D5E8B">
        <w:rPr>
          <w:lang w:val="et-EE"/>
        </w:rPr>
        <w:t xml:space="preserve"> 1% kokkuleppe täitmise ebatõenäoliseks, nõrges</w:t>
      </w:r>
      <w:r w:rsidR="007B72D5" w:rsidRPr="000D5E8B">
        <w:rPr>
          <w:lang w:val="et-EE"/>
        </w:rPr>
        <w:t>tab</w:t>
      </w:r>
      <w:r w:rsidRPr="000D5E8B">
        <w:rPr>
          <w:lang w:val="et-EE"/>
        </w:rPr>
        <w:t xml:space="preserve"> teadmussiiret ning vähenda</w:t>
      </w:r>
      <w:r w:rsidR="007B72D5" w:rsidRPr="000D5E8B">
        <w:rPr>
          <w:lang w:val="et-EE"/>
        </w:rPr>
        <w:t>b</w:t>
      </w:r>
      <w:r w:rsidRPr="000D5E8B">
        <w:rPr>
          <w:lang w:val="et-EE"/>
        </w:rPr>
        <w:t xml:space="preserve"> Eesti võimalust </w:t>
      </w:r>
      <w:r w:rsidR="002B475C" w:rsidRPr="000D5E8B">
        <w:rPr>
          <w:lang w:val="et-EE"/>
        </w:rPr>
        <w:t xml:space="preserve">hankida </w:t>
      </w:r>
      <w:r w:rsidRPr="000D5E8B">
        <w:rPr>
          <w:lang w:val="et-EE"/>
        </w:rPr>
        <w:t>tulevikus rohkem Euroopa teadusraha.</w:t>
      </w:r>
      <w:r w:rsidR="007B72D5" w:rsidRPr="000D5E8B">
        <w:rPr>
          <w:lang w:val="et-EE"/>
        </w:rPr>
        <w:t xml:space="preserve"> </w:t>
      </w:r>
      <w:r w:rsidR="00C21A31">
        <w:rPr>
          <w:lang w:val="et-EE"/>
        </w:rPr>
        <w:t xml:space="preserve">See ei toeta </w:t>
      </w:r>
      <w:proofErr w:type="spellStart"/>
      <w:r w:rsidR="00C21A31">
        <w:rPr>
          <w:lang w:val="et-EE"/>
        </w:rPr>
        <w:t>lähikümnendil</w:t>
      </w:r>
      <w:proofErr w:type="spellEnd"/>
      <w:r w:rsidR="00C21A31">
        <w:rPr>
          <w:lang w:val="et-EE"/>
        </w:rPr>
        <w:t xml:space="preserve"> kasvava noorte kohordile parima võimaliku hariduse andmis</w:t>
      </w:r>
      <w:r w:rsidR="00C21A31">
        <w:rPr>
          <w:lang w:val="et-EE"/>
        </w:rPr>
        <w:t>t ja pikemas vaates kahaneva rahvaarvuga ja vananeva ühiskonna väljakutsetega toimetulekut.</w:t>
      </w:r>
    </w:p>
    <w:p w14:paraId="18501AE5" w14:textId="6216F92A" w:rsidR="00F473FD" w:rsidRPr="000D5E8B" w:rsidRDefault="00F473FD" w:rsidP="00F473FD">
      <w:pPr>
        <w:rPr>
          <w:lang w:val="et-EE"/>
        </w:rPr>
      </w:pPr>
      <w:r w:rsidRPr="000D5E8B">
        <w:rPr>
          <w:lang w:val="et-EE"/>
        </w:rPr>
        <w:t xml:space="preserve">Järgmise EL eelarveperioodi rahajaotus on </w:t>
      </w:r>
      <w:r w:rsidR="007B72D5" w:rsidRPr="000D5E8B">
        <w:rPr>
          <w:lang w:val="et-EE"/>
        </w:rPr>
        <w:t xml:space="preserve">seega </w:t>
      </w:r>
      <w:r w:rsidRPr="000D5E8B">
        <w:rPr>
          <w:lang w:val="et-EE"/>
        </w:rPr>
        <w:t xml:space="preserve">Eesti </w:t>
      </w:r>
      <w:proofErr w:type="spellStart"/>
      <w:r w:rsidRPr="000D5E8B">
        <w:rPr>
          <w:lang w:val="et-EE"/>
        </w:rPr>
        <w:t>teadmistepõhise</w:t>
      </w:r>
      <w:proofErr w:type="spellEnd"/>
      <w:r w:rsidRPr="000D5E8B">
        <w:rPr>
          <w:lang w:val="et-EE"/>
        </w:rPr>
        <w:t xml:space="preserve"> ambitsiooni esimene tõsine lakmustest. Valitsusel tuleb otsustada, kas seniseid eesmärke toetatakse ka investeeringutega või loobutakse neist hetkel, mil Euroopa konkurentsivõimepoliitika eeldab riikidelt suuremat, mitte väiksemat</w:t>
      </w:r>
      <w:r w:rsidR="007B72D5" w:rsidRPr="000D5E8B">
        <w:rPr>
          <w:lang w:val="et-EE"/>
        </w:rPr>
        <w:t xml:space="preserve"> </w:t>
      </w:r>
      <w:r w:rsidRPr="000D5E8B">
        <w:rPr>
          <w:lang w:val="et-EE"/>
        </w:rPr>
        <w:t>panust.</w:t>
      </w:r>
      <w:r w:rsidR="007B72D5" w:rsidRPr="000D5E8B">
        <w:rPr>
          <w:lang w:val="et-EE"/>
        </w:rPr>
        <w:t xml:space="preserve"> </w:t>
      </w:r>
    </w:p>
    <w:p w14:paraId="54247C49" w14:textId="5356B1FD" w:rsidR="00F473FD" w:rsidRDefault="00C21A31" w:rsidP="6ADAEDA0">
      <w:pPr>
        <w:rPr>
          <w:b/>
          <w:bCs/>
          <w:lang w:val="et-EE"/>
        </w:rPr>
      </w:pPr>
      <w:r>
        <w:rPr>
          <w:b/>
          <w:bCs/>
          <w:lang w:val="et-EE"/>
        </w:rPr>
        <w:t xml:space="preserve">Rektorite Nõukogu palub </w:t>
      </w:r>
      <w:r w:rsidR="00F473FD" w:rsidRPr="000D5E8B">
        <w:rPr>
          <w:b/>
          <w:bCs/>
          <w:lang w:val="et-EE"/>
        </w:rPr>
        <w:t>R</w:t>
      </w:r>
      <w:r w:rsidR="007B72D5" w:rsidRPr="000D5E8B">
        <w:rPr>
          <w:b/>
          <w:bCs/>
          <w:lang w:val="et-EE"/>
        </w:rPr>
        <w:t>M</w:t>
      </w:r>
      <w:r w:rsidR="00F473FD" w:rsidRPr="000D5E8B">
        <w:rPr>
          <w:b/>
          <w:bCs/>
          <w:lang w:val="et-EE"/>
        </w:rPr>
        <w:t xml:space="preserve"> esialgne jaotusettepanek teaduse ja hariduse osas </w:t>
      </w:r>
      <w:r>
        <w:rPr>
          <w:b/>
          <w:bCs/>
          <w:lang w:val="et-EE"/>
        </w:rPr>
        <w:t>põhjalikult ümber vaadata</w:t>
      </w:r>
      <w:r w:rsidR="00F473FD" w:rsidRPr="000D5E8B">
        <w:rPr>
          <w:b/>
          <w:bCs/>
          <w:lang w:val="et-EE"/>
        </w:rPr>
        <w:t>. Vastasel juhul loobub Eesti teadlikult ühest peamisest võimalusest kasvatada oma tootlikkust, jõukust</w:t>
      </w:r>
      <w:r w:rsidR="0077350D">
        <w:rPr>
          <w:b/>
          <w:bCs/>
          <w:lang w:val="et-EE"/>
        </w:rPr>
        <w:t>,</w:t>
      </w:r>
      <w:r w:rsidR="00F473FD" w:rsidRPr="000D5E8B">
        <w:rPr>
          <w:b/>
          <w:bCs/>
          <w:lang w:val="et-EE"/>
        </w:rPr>
        <w:t xml:space="preserve"> iseseisvat arenguvõimet</w:t>
      </w:r>
      <w:r w:rsidR="0077350D">
        <w:rPr>
          <w:b/>
          <w:bCs/>
          <w:lang w:val="et-EE"/>
        </w:rPr>
        <w:t xml:space="preserve"> ja julgeolekut</w:t>
      </w:r>
      <w:r w:rsidR="00F473FD" w:rsidRPr="000D5E8B">
        <w:rPr>
          <w:b/>
          <w:bCs/>
          <w:lang w:val="et-EE"/>
        </w:rPr>
        <w:t>.</w:t>
      </w:r>
      <w:r w:rsidR="007B72D5" w:rsidRPr="000D5E8B">
        <w:rPr>
          <w:b/>
          <w:bCs/>
          <w:lang w:val="et-EE"/>
        </w:rPr>
        <w:t xml:space="preserve"> </w:t>
      </w:r>
    </w:p>
    <w:p w14:paraId="31B1F096" w14:textId="77777777" w:rsidR="00C21A31" w:rsidRPr="00C21A31" w:rsidRDefault="00C21A31" w:rsidP="6ADAEDA0">
      <w:pPr>
        <w:rPr>
          <w:lang w:val="et-EE"/>
        </w:rPr>
      </w:pPr>
    </w:p>
    <w:p w14:paraId="27C568A2" w14:textId="7E06E552" w:rsidR="00C21A31" w:rsidRPr="00C21A31" w:rsidRDefault="00C21A31" w:rsidP="6ADAEDA0">
      <w:pPr>
        <w:rPr>
          <w:lang w:val="et-EE"/>
        </w:rPr>
      </w:pPr>
      <w:r w:rsidRPr="00C21A31">
        <w:rPr>
          <w:lang w:val="et-EE"/>
        </w:rPr>
        <w:t>Lugupidamisega</w:t>
      </w:r>
    </w:p>
    <w:p w14:paraId="1A76AB3B" w14:textId="15D4E851" w:rsidR="00C21A31" w:rsidRPr="00C21A31" w:rsidRDefault="00C21A31" w:rsidP="6ADAEDA0">
      <w:pPr>
        <w:rPr>
          <w:lang w:val="et-EE"/>
        </w:rPr>
      </w:pPr>
      <w:r w:rsidRPr="00C21A31">
        <w:rPr>
          <w:lang w:val="et-EE"/>
        </w:rPr>
        <w:t>Tiit Land</w:t>
      </w:r>
    </w:p>
    <w:p w14:paraId="05F88AED" w14:textId="6938AC17" w:rsidR="00AB0CC0" w:rsidRPr="000D5E8B" w:rsidRDefault="00C21A31" w:rsidP="00FB07D3">
      <w:pPr>
        <w:rPr>
          <w:lang w:val="et-EE"/>
        </w:rPr>
      </w:pPr>
      <w:r w:rsidRPr="00C21A31">
        <w:rPr>
          <w:lang w:val="et-EE"/>
        </w:rPr>
        <w:t>Rektorite Nõukogu esimees</w:t>
      </w:r>
    </w:p>
    <w:sectPr w:rsidR="00AB0CC0" w:rsidRPr="000D5E8B" w:rsidSect="0077350D">
      <w:headerReference w:type="default" r:id="rId9"/>
      <w:pgSz w:w="12240" w:h="15840"/>
      <w:pgMar w:top="144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E4E80" w14:textId="77777777" w:rsidR="00F13F6B" w:rsidRDefault="00F13F6B" w:rsidP="00C21A31">
      <w:pPr>
        <w:spacing w:after="0" w:line="240" w:lineRule="auto"/>
      </w:pPr>
      <w:r>
        <w:separator/>
      </w:r>
    </w:p>
  </w:endnote>
  <w:endnote w:type="continuationSeparator" w:id="0">
    <w:p w14:paraId="54126296" w14:textId="77777777" w:rsidR="00F13F6B" w:rsidRDefault="00F13F6B" w:rsidP="00C21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pace Grotesk Ligh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EC07F" w14:textId="77777777" w:rsidR="00F13F6B" w:rsidRDefault="00F13F6B" w:rsidP="00C21A31">
      <w:pPr>
        <w:spacing w:after="0" w:line="240" w:lineRule="auto"/>
      </w:pPr>
      <w:r>
        <w:separator/>
      </w:r>
    </w:p>
  </w:footnote>
  <w:footnote w:type="continuationSeparator" w:id="0">
    <w:p w14:paraId="5BF09CF9" w14:textId="77777777" w:rsidR="00F13F6B" w:rsidRDefault="00F13F6B" w:rsidP="00C21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C1A3" w14:textId="5893F9BA" w:rsidR="00C21A31" w:rsidRDefault="00C21A31">
    <w:pPr>
      <w:pStyle w:val="Header"/>
    </w:pPr>
    <w:r>
      <w:rPr>
        <w:noProof/>
      </w:rPr>
      <w:drawing>
        <wp:anchor distT="0" distB="0" distL="114300" distR="114300" simplePos="0" relativeHeight="251658240" behindDoc="0" locked="0" layoutInCell="1" allowOverlap="1" wp14:anchorId="3FE034C7" wp14:editId="7A21F3D8">
          <wp:simplePos x="0" y="0"/>
          <wp:positionH relativeFrom="column">
            <wp:posOffset>5248275</wp:posOffset>
          </wp:positionH>
          <wp:positionV relativeFrom="paragraph">
            <wp:posOffset>-438150</wp:posOffset>
          </wp:positionV>
          <wp:extent cx="1589478" cy="1057275"/>
          <wp:effectExtent l="0" t="0" r="0" b="0"/>
          <wp:wrapNone/>
          <wp:docPr id="954432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77590" name="Picture 576877590"/>
                  <pic:cNvPicPr/>
                </pic:nvPicPr>
                <pic:blipFill>
                  <a:blip r:embed="rId1">
                    <a:extLst>
                      <a:ext uri="{28A0092B-C50C-407E-A947-70E740481C1C}">
                        <a14:useLocalDpi xmlns:a14="http://schemas.microsoft.com/office/drawing/2010/main" val="0"/>
                      </a:ext>
                    </a:extLst>
                  </a:blip>
                  <a:stretch>
                    <a:fillRect/>
                  </a:stretch>
                </pic:blipFill>
                <pic:spPr>
                  <a:xfrm>
                    <a:off x="0" y="0"/>
                    <a:ext cx="1589478" cy="1057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D3"/>
    <w:rsid w:val="00035288"/>
    <w:rsid w:val="0009739A"/>
    <w:rsid w:val="000D5B95"/>
    <w:rsid w:val="000D5E8B"/>
    <w:rsid w:val="00124B87"/>
    <w:rsid w:val="001339FC"/>
    <w:rsid w:val="001758B8"/>
    <w:rsid w:val="00187DC6"/>
    <w:rsid w:val="001C0C2B"/>
    <w:rsid w:val="00207ADC"/>
    <w:rsid w:val="0021250E"/>
    <w:rsid w:val="00226D6B"/>
    <w:rsid w:val="002308CC"/>
    <w:rsid w:val="00272983"/>
    <w:rsid w:val="00280D36"/>
    <w:rsid w:val="002B475C"/>
    <w:rsid w:val="00365516"/>
    <w:rsid w:val="00376182"/>
    <w:rsid w:val="00384FDC"/>
    <w:rsid w:val="00385D65"/>
    <w:rsid w:val="003D1E6D"/>
    <w:rsid w:val="003E4495"/>
    <w:rsid w:val="003F4BE3"/>
    <w:rsid w:val="00402D5B"/>
    <w:rsid w:val="004A168D"/>
    <w:rsid w:val="004D121E"/>
    <w:rsid w:val="005164C7"/>
    <w:rsid w:val="0053452A"/>
    <w:rsid w:val="005422F9"/>
    <w:rsid w:val="0054346D"/>
    <w:rsid w:val="00545E8E"/>
    <w:rsid w:val="005B707B"/>
    <w:rsid w:val="005C0E2E"/>
    <w:rsid w:val="005D1F27"/>
    <w:rsid w:val="00690233"/>
    <w:rsid w:val="00695EBA"/>
    <w:rsid w:val="00706D9A"/>
    <w:rsid w:val="0071306E"/>
    <w:rsid w:val="007358C0"/>
    <w:rsid w:val="0077350D"/>
    <w:rsid w:val="00783598"/>
    <w:rsid w:val="007B72D5"/>
    <w:rsid w:val="00804789"/>
    <w:rsid w:val="0081474B"/>
    <w:rsid w:val="00834149"/>
    <w:rsid w:val="00853919"/>
    <w:rsid w:val="008C45CF"/>
    <w:rsid w:val="008C48F4"/>
    <w:rsid w:val="008F1E54"/>
    <w:rsid w:val="00913D44"/>
    <w:rsid w:val="00952009"/>
    <w:rsid w:val="009862E7"/>
    <w:rsid w:val="009B0A50"/>
    <w:rsid w:val="009E13E3"/>
    <w:rsid w:val="009F62B9"/>
    <w:rsid w:val="00A01441"/>
    <w:rsid w:val="00A3E2AB"/>
    <w:rsid w:val="00A42DE0"/>
    <w:rsid w:val="00A749F4"/>
    <w:rsid w:val="00AB0CC0"/>
    <w:rsid w:val="00B00BF6"/>
    <w:rsid w:val="00B2098A"/>
    <w:rsid w:val="00B21220"/>
    <w:rsid w:val="00B212F8"/>
    <w:rsid w:val="00B53000"/>
    <w:rsid w:val="00B64480"/>
    <w:rsid w:val="00B64F19"/>
    <w:rsid w:val="00B92487"/>
    <w:rsid w:val="00BE5B99"/>
    <w:rsid w:val="00C21A31"/>
    <w:rsid w:val="00C64421"/>
    <w:rsid w:val="00C91620"/>
    <w:rsid w:val="00CA50D3"/>
    <w:rsid w:val="00CE3640"/>
    <w:rsid w:val="00CE7B7E"/>
    <w:rsid w:val="00D37914"/>
    <w:rsid w:val="00DA3B2B"/>
    <w:rsid w:val="00DD5B2D"/>
    <w:rsid w:val="00DE3979"/>
    <w:rsid w:val="00E321CB"/>
    <w:rsid w:val="00EA4534"/>
    <w:rsid w:val="00EC686E"/>
    <w:rsid w:val="00EE4F36"/>
    <w:rsid w:val="00EF2732"/>
    <w:rsid w:val="00F13F6B"/>
    <w:rsid w:val="00F473FD"/>
    <w:rsid w:val="00F60A7A"/>
    <w:rsid w:val="00F81A0E"/>
    <w:rsid w:val="00F82235"/>
    <w:rsid w:val="00FA624A"/>
    <w:rsid w:val="00FB07D3"/>
    <w:rsid w:val="00FB0CA1"/>
    <w:rsid w:val="0208B668"/>
    <w:rsid w:val="041B39EB"/>
    <w:rsid w:val="068BA45D"/>
    <w:rsid w:val="095A979A"/>
    <w:rsid w:val="0B30D912"/>
    <w:rsid w:val="0E7B619D"/>
    <w:rsid w:val="0E8EF684"/>
    <w:rsid w:val="11A9AF9C"/>
    <w:rsid w:val="14D87DA1"/>
    <w:rsid w:val="1B3F8287"/>
    <w:rsid w:val="1BBDD059"/>
    <w:rsid w:val="1D70C288"/>
    <w:rsid w:val="1E4C39DB"/>
    <w:rsid w:val="217F6367"/>
    <w:rsid w:val="2617D2FE"/>
    <w:rsid w:val="275E9DF0"/>
    <w:rsid w:val="2C28EE31"/>
    <w:rsid w:val="2D5D5834"/>
    <w:rsid w:val="2E893247"/>
    <w:rsid w:val="3177D587"/>
    <w:rsid w:val="31D6A0D4"/>
    <w:rsid w:val="34C117BD"/>
    <w:rsid w:val="38865D1D"/>
    <w:rsid w:val="3CB3E8E8"/>
    <w:rsid w:val="3E05F39B"/>
    <w:rsid w:val="44F2C69A"/>
    <w:rsid w:val="497740AA"/>
    <w:rsid w:val="4B7E606D"/>
    <w:rsid w:val="5A570B05"/>
    <w:rsid w:val="5B3A4D94"/>
    <w:rsid w:val="5E0B3787"/>
    <w:rsid w:val="5EB749D1"/>
    <w:rsid w:val="6ADAEDA0"/>
    <w:rsid w:val="6E1D311E"/>
    <w:rsid w:val="72536B1E"/>
    <w:rsid w:val="7585BAA0"/>
    <w:rsid w:val="75C2F4E2"/>
    <w:rsid w:val="7AD945B8"/>
    <w:rsid w:val="7E57BC04"/>
    <w:rsid w:val="7ED40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49FA2"/>
  <w15:chartTrackingRefBased/>
  <w15:docId w15:val="{64991EAE-EAFA-4F4E-9F8C-EEAC73EC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7D3"/>
    <w:pPr>
      <w:keepNext/>
      <w:keepLines/>
      <w:spacing w:before="360" w:after="80"/>
      <w:outlineLvl w:val="0"/>
    </w:pPr>
    <w:rPr>
      <w:rFonts w:asciiTheme="majorHAnsi" w:eastAsiaTheme="majorEastAsia" w:hAnsiTheme="majorHAnsi" w:cstheme="majorBidi"/>
      <w:color w:val="06392F" w:themeColor="accent1" w:themeShade="BF"/>
      <w:sz w:val="40"/>
      <w:szCs w:val="40"/>
    </w:rPr>
  </w:style>
  <w:style w:type="paragraph" w:styleId="Heading2">
    <w:name w:val="heading 2"/>
    <w:basedOn w:val="Normal"/>
    <w:next w:val="Normal"/>
    <w:link w:val="Heading2Char"/>
    <w:uiPriority w:val="9"/>
    <w:unhideWhenUsed/>
    <w:qFormat/>
    <w:rsid w:val="00FB07D3"/>
    <w:pPr>
      <w:keepNext/>
      <w:keepLines/>
      <w:spacing w:before="160" w:after="80"/>
      <w:outlineLvl w:val="1"/>
    </w:pPr>
    <w:rPr>
      <w:rFonts w:asciiTheme="majorHAnsi" w:eastAsiaTheme="majorEastAsia" w:hAnsiTheme="majorHAnsi" w:cstheme="majorBidi"/>
      <w:color w:val="06392F" w:themeColor="accent1" w:themeShade="BF"/>
      <w:sz w:val="32"/>
      <w:szCs w:val="32"/>
    </w:rPr>
  </w:style>
  <w:style w:type="paragraph" w:styleId="Heading3">
    <w:name w:val="heading 3"/>
    <w:basedOn w:val="Normal"/>
    <w:next w:val="Normal"/>
    <w:link w:val="Heading3Char"/>
    <w:uiPriority w:val="9"/>
    <w:semiHidden/>
    <w:unhideWhenUsed/>
    <w:qFormat/>
    <w:rsid w:val="00FB07D3"/>
    <w:pPr>
      <w:keepNext/>
      <w:keepLines/>
      <w:spacing w:before="160" w:after="80"/>
      <w:outlineLvl w:val="2"/>
    </w:pPr>
    <w:rPr>
      <w:rFonts w:eastAsiaTheme="majorEastAsia" w:cstheme="majorBidi"/>
      <w:color w:val="06392F" w:themeColor="accent1" w:themeShade="BF"/>
      <w:sz w:val="28"/>
      <w:szCs w:val="28"/>
    </w:rPr>
  </w:style>
  <w:style w:type="paragraph" w:styleId="Heading4">
    <w:name w:val="heading 4"/>
    <w:basedOn w:val="Normal"/>
    <w:next w:val="Normal"/>
    <w:link w:val="Heading4Char"/>
    <w:uiPriority w:val="9"/>
    <w:semiHidden/>
    <w:unhideWhenUsed/>
    <w:qFormat/>
    <w:rsid w:val="00FB07D3"/>
    <w:pPr>
      <w:keepNext/>
      <w:keepLines/>
      <w:spacing w:before="80" w:after="40"/>
      <w:outlineLvl w:val="3"/>
    </w:pPr>
    <w:rPr>
      <w:rFonts w:eastAsiaTheme="majorEastAsia" w:cstheme="majorBidi"/>
      <w:i/>
      <w:iCs/>
      <w:color w:val="06392F" w:themeColor="accent1" w:themeShade="BF"/>
    </w:rPr>
  </w:style>
  <w:style w:type="paragraph" w:styleId="Heading5">
    <w:name w:val="heading 5"/>
    <w:basedOn w:val="Normal"/>
    <w:next w:val="Normal"/>
    <w:link w:val="Heading5Char"/>
    <w:uiPriority w:val="9"/>
    <w:semiHidden/>
    <w:unhideWhenUsed/>
    <w:qFormat/>
    <w:rsid w:val="00FB07D3"/>
    <w:pPr>
      <w:keepNext/>
      <w:keepLines/>
      <w:spacing w:before="80" w:after="40"/>
      <w:outlineLvl w:val="4"/>
    </w:pPr>
    <w:rPr>
      <w:rFonts w:eastAsiaTheme="majorEastAsia" w:cstheme="majorBidi"/>
      <w:color w:val="06392F" w:themeColor="accent1" w:themeShade="BF"/>
    </w:rPr>
  </w:style>
  <w:style w:type="paragraph" w:styleId="Heading6">
    <w:name w:val="heading 6"/>
    <w:basedOn w:val="Normal"/>
    <w:next w:val="Normal"/>
    <w:link w:val="Heading6Char"/>
    <w:uiPriority w:val="9"/>
    <w:semiHidden/>
    <w:unhideWhenUsed/>
    <w:qFormat/>
    <w:rsid w:val="00FB07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7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7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7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7D3"/>
    <w:rPr>
      <w:rFonts w:asciiTheme="majorHAnsi" w:eastAsiaTheme="majorEastAsia" w:hAnsiTheme="majorHAnsi" w:cstheme="majorBidi"/>
      <w:color w:val="06392F" w:themeColor="accent1" w:themeShade="BF"/>
      <w:sz w:val="40"/>
      <w:szCs w:val="40"/>
    </w:rPr>
  </w:style>
  <w:style w:type="character" w:customStyle="1" w:styleId="Heading2Char">
    <w:name w:val="Heading 2 Char"/>
    <w:basedOn w:val="DefaultParagraphFont"/>
    <w:link w:val="Heading2"/>
    <w:uiPriority w:val="9"/>
    <w:rsid w:val="00FB07D3"/>
    <w:rPr>
      <w:rFonts w:asciiTheme="majorHAnsi" w:eastAsiaTheme="majorEastAsia" w:hAnsiTheme="majorHAnsi" w:cstheme="majorBidi"/>
      <w:color w:val="06392F" w:themeColor="accent1" w:themeShade="BF"/>
      <w:sz w:val="32"/>
      <w:szCs w:val="32"/>
    </w:rPr>
  </w:style>
  <w:style w:type="character" w:customStyle="1" w:styleId="Heading3Char">
    <w:name w:val="Heading 3 Char"/>
    <w:basedOn w:val="DefaultParagraphFont"/>
    <w:link w:val="Heading3"/>
    <w:uiPriority w:val="9"/>
    <w:semiHidden/>
    <w:rsid w:val="00FB07D3"/>
    <w:rPr>
      <w:rFonts w:eastAsiaTheme="majorEastAsia" w:cstheme="majorBidi"/>
      <w:color w:val="06392F" w:themeColor="accent1" w:themeShade="BF"/>
      <w:sz w:val="28"/>
      <w:szCs w:val="28"/>
    </w:rPr>
  </w:style>
  <w:style w:type="character" w:customStyle="1" w:styleId="Heading4Char">
    <w:name w:val="Heading 4 Char"/>
    <w:basedOn w:val="DefaultParagraphFont"/>
    <w:link w:val="Heading4"/>
    <w:uiPriority w:val="9"/>
    <w:semiHidden/>
    <w:rsid w:val="00FB07D3"/>
    <w:rPr>
      <w:rFonts w:eastAsiaTheme="majorEastAsia" w:cstheme="majorBidi"/>
      <w:i/>
      <w:iCs/>
      <w:color w:val="06392F" w:themeColor="accent1" w:themeShade="BF"/>
    </w:rPr>
  </w:style>
  <w:style w:type="character" w:customStyle="1" w:styleId="Heading5Char">
    <w:name w:val="Heading 5 Char"/>
    <w:basedOn w:val="DefaultParagraphFont"/>
    <w:link w:val="Heading5"/>
    <w:uiPriority w:val="9"/>
    <w:semiHidden/>
    <w:rsid w:val="00FB07D3"/>
    <w:rPr>
      <w:rFonts w:eastAsiaTheme="majorEastAsia" w:cstheme="majorBidi"/>
      <w:color w:val="06392F" w:themeColor="accent1" w:themeShade="BF"/>
    </w:rPr>
  </w:style>
  <w:style w:type="character" w:customStyle="1" w:styleId="Heading6Char">
    <w:name w:val="Heading 6 Char"/>
    <w:basedOn w:val="DefaultParagraphFont"/>
    <w:link w:val="Heading6"/>
    <w:uiPriority w:val="9"/>
    <w:semiHidden/>
    <w:rsid w:val="00FB07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7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7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7D3"/>
    <w:rPr>
      <w:rFonts w:eastAsiaTheme="majorEastAsia" w:cstheme="majorBidi"/>
      <w:color w:val="272727" w:themeColor="text1" w:themeTint="D8"/>
    </w:rPr>
  </w:style>
  <w:style w:type="paragraph" w:styleId="Title">
    <w:name w:val="Title"/>
    <w:basedOn w:val="Normal"/>
    <w:next w:val="Normal"/>
    <w:link w:val="TitleChar"/>
    <w:uiPriority w:val="10"/>
    <w:qFormat/>
    <w:rsid w:val="00FB0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7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7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7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7D3"/>
    <w:pPr>
      <w:spacing w:before="160"/>
      <w:jc w:val="center"/>
    </w:pPr>
    <w:rPr>
      <w:i/>
      <w:iCs/>
      <w:color w:val="404040" w:themeColor="text1" w:themeTint="BF"/>
    </w:rPr>
  </w:style>
  <w:style w:type="character" w:customStyle="1" w:styleId="QuoteChar">
    <w:name w:val="Quote Char"/>
    <w:basedOn w:val="DefaultParagraphFont"/>
    <w:link w:val="Quote"/>
    <w:uiPriority w:val="29"/>
    <w:rsid w:val="00FB07D3"/>
    <w:rPr>
      <w:i/>
      <w:iCs/>
      <w:color w:val="404040" w:themeColor="text1" w:themeTint="BF"/>
    </w:rPr>
  </w:style>
  <w:style w:type="paragraph" w:styleId="ListParagraph">
    <w:name w:val="List Paragraph"/>
    <w:basedOn w:val="Normal"/>
    <w:uiPriority w:val="34"/>
    <w:qFormat/>
    <w:rsid w:val="00FB07D3"/>
    <w:pPr>
      <w:ind w:left="720"/>
      <w:contextualSpacing/>
    </w:pPr>
  </w:style>
  <w:style w:type="character" w:styleId="IntenseEmphasis">
    <w:name w:val="Intense Emphasis"/>
    <w:basedOn w:val="DefaultParagraphFont"/>
    <w:uiPriority w:val="21"/>
    <w:qFormat/>
    <w:rsid w:val="00FB07D3"/>
    <w:rPr>
      <w:i/>
      <w:iCs/>
      <w:color w:val="06392F" w:themeColor="accent1" w:themeShade="BF"/>
    </w:rPr>
  </w:style>
  <w:style w:type="paragraph" w:styleId="IntenseQuote">
    <w:name w:val="Intense Quote"/>
    <w:basedOn w:val="Normal"/>
    <w:next w:val="Normal"/>
    <w:link w:val="IntenseQuoteChar"/>
    <w:uiPriority w:val="30"/>
    <w:qFormat/>
    <w:rsid w:val="00FB07D3"/>
    <w:pPr>
      <w:pBdr>
        <w:top w:val="single" w:sz="4" w:space="10" w:color="06392F" w:themeColor="accent1" w:themeShade="BF"/>
        <w:bottom w:val="single" w:sz="4" w:space="10" w:color="06392F" w:themeColor="accent1" w:themeShade="BF"/>
      </w:pBdr>
      <w:spacing w:before="360" w:after="360"/>
      <w:ind w:left="864" w:right="864"/>
      <w:jc w:val="center"/>
    </w:pPr>
    <w:rPr>
      <w:i/>
      <w:iCs/>
      <w:color w:val="06392F" w:themeColor="accent1" w:themeShade="BF"/>
    </w:rPr>
  </w:style>
  <w:style w:type="character" w:customStyle="1" w:styleId="IntenseQuoteChar">
    <w:name w:val="Intense Quote Char"/>
    <w:basedOn w:val="DefaultParagraphFont"/>
    <w:link w:val="IntenseQuote"/>
    <w:uiPriority w:val="30"/>
    <w:rsid w:val="00FB07D3"/>
    <w:rPr>
      <w:i/>
      <w:iCs/>
      <w:color w:val="06392F" w:themeColor="accent1" w:themeShade="BF"/>
    </w:rPr>
  </w:style>
  <w:style w:type="character" w:styleId="IntenseReference">
    <w:name w:val="Intense Reference"/>
    <w:basedOn w:val="DefaultParagraphFont"/>
    <w:uiPriority w:val="32"/>
    <w:qFormat/>
    <w:rsid w:val="00FB07D3"/>
    <w:rPr>
      <w:b/>
      <w:bCs/>
      <w:smallCaps/>
      <w:color w:val="06392F"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E4495"/>
    <w:pPr>
      <w:spacing w:after="0" w:line="240" w:lineRule="auto"/>
    </w:pPr>
  </w:style>
  <w:style w:type="paragraph" w:styleId="CommentSubject">
    <w:name w:val="annotation subject"/>
    <w:basedOn w:val="CommentText"/>
    <w:next w:val="CommentText"/>
    <w:link w:val="CommentSubjectChar"/>
    <w:uiPriority w:val="99"/>
    <w:semiHidden/>
    <w:unhideWhenUsed/>
    <w:rsid w:val="00CA50D3"/>
    <w:rPr>
      <w:b/>
      <w:bCs/>
    </w:rPr>
  </w:style>
  <w:style w:type="character" w:customStyle="1" w:styleId="CommentSubjectChar">
    <w:name w:val="Comment Subject Char"/>
    <w:basedOn w:val="CommentTextChar"/>
    <w:link w:val="CommentSubject"/>
    <w:uiPriority w:val="99"/>
    <w:semiHidden/>
    <w:rsid w:val="00CA50D3"/>
    <w:rPr>
      <w:b/>
      <w:bCs/>
      <w:sz w:val="20"/>
      <w:szCs w:val="20"/>
    </w:rPr>
  </w:style>
  <w:style w:type="paragraph" w:styleId="Header">
    <w:name w:val="header"/>
    <w:basedOn w:val="Normal"/>
    <w:link w:val="HeaderChar"/>
    <w:uiPriority w:val="99"/>
    <w:unhideWhenUsed/>
    <w:rsid w:val="00C21A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A31"/>
  </w:style>
  <w:style w:type="paragraph" w:styleId="Footer">
    <w:name w:val="footer"/>
    <w:basedOn w:val="Normal"/>
    <w:link w:val="FooterChar"/>
    <w:uiPriority w:val="99"/>
    <w:unhideWhenUsed/>
    <w:rsid w:val="00C21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RNteema">
  <a:themeElements>
    <a:clrScheme name="RN">
      <a:dk1>
        <a:sysClr val="windowText" lastClr="000000"/>
      </a:dk1>
      <a:lt1>
        <a:sysClr val="window" lastClr="FFFFFF"/>
      </a:lt1>
      <a:dk2>
        <a:srgbClr val="1A1A18"/>
      </a:dk2>
      <a:lt2>
        <a:srgbClr val="E7E6E6"/>
      </a:lt2>
      <a:accent1>
        <a:srgbClr val="084D40"/>
      </a:accent1>
      <a:accent2>
        <a:srgbClr val="EF913C"/>
      </a:accent2>
      <a:accent3>
        <a:srgbClr val="CCE8FF"/>
      </a:accent3>
      <a:accent4>
        <a:srgbClr val="FFEBAD"/>
      </a:accent4>
      <a:accent5>
        <a:srgbClr val="004087"/>
      </a:accent5>
      <a:accent6>
        <a:srgbClr val="05BD6E"/>
      </a:accent6>
      <a:hlink>
        <a:srgbClr val="126BBF"/>
      </a:hlink>
      <a:folHlink>
        <a:srgbClr val="F28573"/>
      </a:folHlink>
    </a:clrScheme>
    <a:fontScheme name="RN">
      <a:majorFont>
        <a:latin typeface="Space Grotesk Light"/>
        <a:ea typeface=""/>
        <a:cs typeface=""/>
      </a:majorFont>
      <a:minorFont>
        <a:latin typeface="Space Grotesk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918875-5bcb-4496-bf33-21159c3a977e">
      <Terms xmlns="http://schemas.microsoft.com/office/infopath/2007/PartnerControls"/>
    </lcf76f155ced4ddcb4097134ff3c332f>
    <TaxCatchAll xmlns="5f68a888-ca26-40ed-addd-a4b47ced5af4" xsi:nil="true"/>
    <Aasta xmlns="9d918875-5bcb-4496-bf33-21159c3a977e" xsi:nil="true"/>
    <d55dc6298847463d951503bf3ba7c128 xmlns="9d918875-5bcb-4496-bf33-21159c3a977e">
      <Terms xmlns="http://schemas.microsoft.com/office/infopath/2007/PartnerControls"/>
    </d55dc6298847463d951503bf3ba7c128>
    <j4f4a93a63cf4a32a6faba5ca6c72085 xmlns="9d918875-5bcb-4496-bf33-21159c3a977e">
      <Terms xmlns="http://schemas.microsoft.com/office/infopath/2007/PartnerControls"/>
    </j4f4a93a63cf4a32a6faba5ca6c72085>
    <p9f616c9f86f4ca582c4379455d4ccf1 xmlns="9d918875-5bcb-4496-bf33-21159c3a977e">
      <Terms xmlns="http://schemas.microsoft.com/office/infopath/2007/PartnerControls"/>
    </p9f616c9f86f4ca582c4379455d4ccf1>
    <a573cda590d44088885106137451ff36 xmlns="9d918875-5bcb-4496-bf33-21159c3a977e">
      <Terms xmlns="http://schemas.microsoft.com/office/infopath/2007/PartnerControls"/>
    </a573cda590d44088885106137451ff36>
    <b31c45507cfc4fe7a1b11fdc145d4eee xmlns="9d918875-5bcb-4496-bf33-21159c3a977e">
      <Terms xmlns="http://schemas.microsoft.com/office/infopath/2007/PartnerControls"/>
    </b31c45507cfc4fe7a1b11fdc145d4eee>
    <leffd5c7a171451d93669d90319cdf49 xmlns="9d918875-5bcb-4496-bf33-21159c3a977e">
      <Terms xmlns="http://schemas.microsoft.com/office/infopath/2007/PartnerControls"/>
    </leffd5c7a171451d93669d90319cdf49>
    <a019dba3372e41d79e2cc8742b0d0fe5 xmlns="9d918875-5bcb-4496-bf33-21159c3a977e">
      <Terms xmlns="http://schemas.microsoft.com/office/infopath/2007/PartnerControls"/>
    </a019dba3372e41d79e2cc8742b0d0fe5>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1E7C6A6F21B541866122C49EB79165" ma:contentTypeVersion="30" ma:contentTypeDescription="Create a new document." ma:contentTypeScope="" ma:versionID="bfbe965af3a7475341748fc667e9713a">
  <xsd:schema xmlns:xsd="http://www.w3.org/2001/XMLSchema" xmlns:xs="http://www.w3.org/2001/XMLSchema" xmlns:p="http://schemas.microsoft.com/office/2006/metadata/properties" xmlns:ns2="9d918875-5bcb-4496-bf33-21159c3a977e" xmlns:ns3="5f68a888-ca26-40ed-addd-a4b47ced5af4" targetNamespace="http://schemas.microsoft.com/office/2006/metadata/properties" ma:root="true" ma:fieldsID="63050fb5f599ae0d71c271cfba161bdf" ns2:_="" ns3:_="">
    <xsd:import namespace="9d918875-5bcb-4496-bf33-21159c3a977e"/>
    <xsd:import namespace="5f68a888-ca26-40ed-addd-a4b47ced5af4"/>
    <xsd:element name="properties">
      <xsd:complexType>
        <xsd:sequence>
          <xsd:element name="documentManagement">
            <xsd:complexType>
              <xsd:all>
                <xsd:element ref="ns2:Aasta" minOccurs="0"/>
                <xsd:element ref="ns2:d55dc6298847463d951503bf3ba7c128" minOccurs="0"/>
                <xsd:element ref="ns3:TaxCatchAll" minOccurs="0"/>
                <xsd:element ref="ns2:j4f4a93a63cf4a32a6faba5ca6c72085" minOccurs="0"/>
                <xsd:element ref="ns2:a573cda590d44088885106137451ff36" minOccurs="0"/>
                <xsd:element ref="ns2:leffd5c7a171451d93669d90319cdf49" minOccurs="0"/>
                <xsd:element ref="ns2:p9f616c9f86f4ca582c4379455d4ccf1" minOccurs="0"/>
                <xsd:element ref="ns2:a019dba3372e41d79e2cc8742b0d0fe5" minOccurs="0"/>
                <xsd:element ref="ns2:b31c45507cfc4fe7a1b11fdc145d4eee"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18875-5bcb-4496-bf33-21159c3a977e" elementFormDefault="qualified">
    <xsd:import namespace="http://schemas.microsoft.com/office/2006/documentManagement/types"/>
    <xsd:import namespace="http://schemas.microsoft.com/office/infopath/2007/PartnerControls"/>
    <xsd:element name="Aasta" ma:index="2" nillable="true" ma:displayName="Aasta" ma:decimals="0" ma:internalName="Aasta">
      <xsd:simpleType>
        <xsd:restriction base="dms:Number"/>
      </xsd:simpleType>
    </xsd:element>
    <xsd:element name="d55dc6298847463d951503bf3ba7c128" ma:index="13" nillable="true" ma:taxonomy="true" ma:internalName="d55dc6298847463d951503bf3ba7c128" ma:taxonomyFieldName="Marksonad" ma:displayName="Marksonad" ma:default="" ma:fieldId="{d55dc629-8847-463d-9515-03bf3ba7c128}" ma:taxonomyMulti="true" ma:sspId="ccb5702c-1fef-467c-89a2-fda062a87804" ma:termSetId="b3bdbf5b-5c26-47b7-8e7a-53d5c08a35a6" ma:anchorId="00000000-0000-0000-0000-000000000000" ma:open="true" ma:isKeyword="false">
      <xsd:complexType>
        <xsd:sequence>
          <xsd:element ref="pc:Terms" minOccurs="0" maxOccurs="1"/>
        </xsd:sequence>
      </xsd:complexType>
    </xsd:element>
    <xsd:element name="j4f4a93a63cf4a32a6faba5ca6c72085" ma:index="15" nillable="true" ma:taxonomy="true" ma:internalName="j4f4a93a63cf4a32a6faba5ca6c72085" ma:taxonomyFieldName="Peateema" ma:displayName="Peateema" ma:default="" ma:fieldId="{34f4a93a-63cf-4a32-a6fa-ba5ca6c72085}" ma:sspId="ccb5702c-1fef-467c-89a2-fda062a87804" ma:termSetId="b3bdbf5b-5c26-47b7-8e7a-53d5c08a35a6" ma:anchorId="00000000-0000-0000-0000-000000000000" ma:open="true" ma:isKeyword="false">
      <xsd:complexType>
        <xsd:sequence>
          <xsd:element ref="pc:Terms" minOccurs="0" maxOccurs="1"/>
        </xsd:sequence>
      </xsd:complexType>
    </xsd:element>
    <xsd:element name="a573cda590d44088885106137451ff36" ma:index="16" nillable="true" ma:taxonomy="true" ma:internalName="a573cda590d44088885106137451ff36" ma:taxonomyFieldName="Dokumendityyp" ma:displayName="Dokumendityyp" ma:default="" ma:fieldId="{a573cda5-90d4-4088-8851-06137451ff36}" ma:sspId="ccb5702c-1fef-467c-89a2-fda062a87804" ma:termSetId="5586a260-6c17-42ad-824e-98290900b632" ma:anchorId="00000000-0000-0000-0000-000000000000" ma:open="true" ma:isKeyword="false">
      <xsd:complexType>
        <xsd:sequence>
          <xsd:element ref="pc:Terms" minOccurs="0" maxOccurs="1"/>
        </xsd:sequence>
      </xsd:complexType>
    </xsd:element>
    <xsd:element name="leffd5c7a171451d93669d90319cdf49" ma:index="17" nillable="true" ma:taxonomy="true" ma:internalName="leffd5c7a171451d93669d90319cdf49" ma:taxonomyFieldName="Voo_allikas" ma:displayName="Voo_allikas" ma:default="" ma:fieldId="{5effd5c7-a171-451d-9366-9d90319cdf49}" ma:sspId="ccb5702c-1fef-467c-89a2-fda062a87804" ma:termSetId="7600df7d-a63e-427e-8ed2-f18e2a54a8ea" ma:anchorId="00000000-0000-0000-0000-000000000000" ma:open="true" ma:isKeyword="false">
      <xsd:complexType>
        <xsd:sequence>
          <xsd:element ref="pc:Terms" minOccurs="0" maxOccurs="1"/>
        </xsd:sequence>
      </xsd:complexType>
    </xsd:element>
    <xsd:element name="p9f616c9f86f4ca582c4379455d4ccf1" ma:index="18" nillable="true" ma:taxonomy="true" ma:internalName="p9f616c9f86f4ca582c4379455d4ccf1" ma:taxonomyFieldName="Saaja_sihtgrupp" ma:displayName="Saaja_sihtgrupp" ma:default="" ma:fieldId="{99f616c9-f86f-4ca5-82c4-379455d4ccf1}" ma:sspId="ccb5702c-1fef-467c-89a2-fda062a87804" ma:termSetId="7600df7d-a63e-427e-8ed2-f18e2a54a8ea" ma:anchorId="00000000-0000-0000-0000-000000000000" ma:open="true" ma:isKeyword="false">
      <xsd:complexType>
        <xsd:sequence>
          <xsd:element ref="pc:Terms" minOccurs="0" maxOccurs="1"/>
        </xsd:sequence>
      </xsd:complexType>
    </xsd:element>
    <xsd:element name="a019dba3372e41d79e2cc8742b0d0fe5" ma:index="19" nillable="true" ma:taxonomy="true" ma:internalName="a019dba3372e41d79e2cc8742b0d0fe5" ma:taxonomyFieldName="Valine_allikas" ma:displayName="Valine_allikas" ma:default="" ma:fieldId="{a019dba3-372e-41d7-9e2c-c8742b0d0fe5}" ma:sspId="ccb5702c-1fef-467c-89a2-fda062a87804" ma:termSetId="b29b1ebe-f238-450c-ae5a-6c092b156fb6" ma:anchorId="00000000-0000-0000-0000-000000000000" ma:open="true" ma:isKeyword="false">
      <xsd:complexType>
        <xsd:sequence>
          <xsd:element ref="pc:Terms" minOccurs="0" maxOccurs="1"/>
        </xsd:sequence>
      </xsd:complexType>
    </xsd:element>
    <xsd:element name="b31c45507cfc4fe7a1b11fdc145d4eee" ma:index="20" nillable="true" ma:taxonomy="true" ma:internalName="b31c45507cfc4fe7a1b11fdc145d4eee" ma:taxonomyFieldName="Staatus" ma:displayName="Staatus" ma:default="" ma:fieldId="{b31c4550-7cfc-4fe7-a1b1-1fdc145d4eee}" ma:sspId="ccb5702c-1fef-467c-89a2-fda062a87804" ma:termSetId="e7cc49dc-5568-4c47-9215-fbfa0c8f41d9" ma:anchorId="00000000-0000-0000-0000-000000000000" ma:open="true" ma:isKeyword="false">
      <xsd:complexType>
        <xsd:sequence>
          <xsd:element ref="pc:Terms" minOccurs="0" maxOccurs="1"/>
        </xsd:sequence>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ccb5702c-1fef-467c-89a2-fda062a87804" ma:termSetId="09814cd3-568e-fe90-9814-8d621ff8fb84" ma:anchorId="fba54fb3-c3e1-fe81-a776-ca4b69148c4d" ma:open="true" ma:isKeyword="false">
      <xsd:complexType>
        <xsd:sequence>
          <xsd:element ref="pc:Terms" minOccurs="0" maxOccurs="1"/>
        </xsd:sequence>
      </xsd:complex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68a888-ca26-40ed-addd-a4b47ced5af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9ecf71-544d-4a5f-a6ba-6ae6256019c9}" ma:internalName="TaxCatchAll" ma:showField="CatchAllData" ma:web="5f68a888-ca26-40ed-addd-a4b47ced5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37F35-FB90-48CD-B917-94AD65119B22}">
  <ds:schemaRefs>
    <ds:schemaRef ds:uri="http://schemas.microsoft.com/sharepoint/v3/contenttype/forms"/>
  </ds:schemaRefs>
</ds:datastoreItem>
</file>

<file path=customXml/itemProps2.xml><?xml version="1.0" encoding="utf-8"?>
<ds:datastoreItem xmlns:ds="http://schemas.openxmlformats.org/officeDocument/2006/customXml" ds:itemID="{77A997E2-823A-4463-9620-FA8F6E604EEA}">
  <ds:schemaRefs>
    <ds:schemaRef ds:uri="http://schemas.microsoft.com/office/2006/metadata/properties"/>
    <ds:schemaRef ds:uri="http://schemas.microsoft.com/office/infopath/2007/PartnerControls"/>
    <ds:schemaRef ds:uri="9d918875-5bcb-4496-bf33-21159c3a977e"/>
    <ds:schemaRef ds:uri="5f68a888-ca26-40ed-addd-a4b47ced5af4"/>
  </ds:schemaRefs>
</ds:datastoreItem>
</file>

<file path=customXml/itemProps3.xml><?xml version="1.0" encoding="utf-8"?>
<ds:datastoreItem xmlns:ds="http://schemas.openxmlformats.org/officeDocument/2006/customXml" ds:itemID="{D2BA3876-F6A2-4032-AECB-267B4946787C}"/>
</file>

<file path=docProps/app.xml><?xml version="1.0" encoding="utf-8"?>
<Properties xmlns="http://schemas.openxmlformats.org/officeDocument/2006/extended-properties" xmlns:vt="http://schemas.openxmlformats.org/officeDocument/2006/docPropsVTypes">
  <Template>Normal</Template>
  <TotalTime>0</TotalTime>
  <Pages>5</Pages>
  <Words>2141</Words>
  <Characters>12206</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Kanep</dc:creator>
  <cp:keywords/>
  <dc:description/>
  <cp:lastModifiedBy>Hanna Kanep</cp:lastModifiedBy>
  <cp:revision>2</cp:revision>
  <dcterms:created xsi:type="dcterms:W3CDTF">2026-08-25T08:08:00Z</dcterms:created>
  <dcterms:modified xsi:type="dcterms:W3CDTF">2026-08-25T08:08:00Z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0x010100751E7C6A6F21B541866122C49EB79165</vt:lpwstr>
  </property>
  <property fmtid="{D5CDD505-2E9C-101B-9397-08002B2CF9AE}" pid="3" name="Dokumendityyp">
    <vt:lpwstr/>
  </property>
  <property fmtid="{D5CDD505-2E9C-101B-9397-08002B2CF9AE}" pid="4" name="Voo_allikas">
    <vt:lpwstr/>
  </property>
  <property fmtid="{D5CDD505-2E9C-101B-9397-08002B2CF9AE}" pid="5" name="Saaja_sihtgrupp">
    <vt:lpwstr/>
  </property>
  <property fmtid="{D5CDD505-2E9C-101B-9397-08002B2CF9AE}" pid="6" name="Peateema">
    <vt:lpwstr/>
  </property>
  <property fmtid="{D5CDD505-2E9C-101B-9397-08002B2CF9AE}" pid="7" name="Marksonad">
    <vt:lpwstr/>
  </property>
  <property fmtid="{D5CDD505-2E9C-101B-9397-08002B2CF9AE}" pid="8" name="Valine_allikas">
    <vt:lpwstr/>
  </property>
  <property fmtid="{D5CDD505-2E9C-101B-9397-08002B2CF9AE}" pid="9" name="Staatus">
    <vt:lpwstr/>
  </property>
  <property fmtid="{D5CDD505-2E9C-101B-9397-08002B2CF9AE}" pid="10" name="MediaServiceImageTags">
    <vt:lpwstr/>
  </property>
</Properties>
</file>